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A73A" w14:textId="33919F8B" w:rsidR="00F5250E" w:rsidRPr="00B266B0" w:rsidRDefault="00F5250E" w:rsidP="00F5250E">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27bis</w:t>
      </w:r>
      <w:r w:rsidRPr="00B266B0">
        <w:rPr>
          <w:bCs/>
          <w:noProof w:val="0"/>
          <w:sz w:val="24"/>
          <w:szCs w:val="24"/>
        </w:rPr>
        <w:tab/>
      </w:r>
      <w:r w:rsidRPr="002F65EC">
        <w:rPr>
          <w:bCs/>
          <w:noProof w:val="0"/>
          <w:sz w:val="24"/>
          <w:szCs w:val="24"/>
        </w:rPr>
        <w:t>R3-25</w:t>
      </w:r>
      <w:r w:rsidR="00961C2F">
        <w:rPr>
          <w:bCs/>
          <w:noProof w:val="0"/>
          <w:sz w:val="24"/>
          <w:szCs w:val="24"/>
        </w:rPr>
        <w:t>2075</w:t>
      </w:r>
    </w:p>
    <w:p w14:paraId="129861E5" w14:textId="77777777" w:rsidR="00F5250E" w:rsidRPr="00B1063A" w:rsidRDefault="00F5250E" w:rsidP="00F5250E">
      <w:pPr>
        <w:pStyle w:val="Header"/>
        <w:tabs>
          <w:tab w:val="right" w:pos="9639"/>
        </w:tabs>
        <w:rPr>
          <w:bCs/>
          <w:noProof w:val="0"/>
          <w:sz w:val="24"/>
          <w:szCs w:val="24"/>
          <w:lang w:val="en-US"/>
        </w:rPr>
      </w:pPr>
      <w:r>
        <w:rPr>
          <w:rFonts w:cs="Arial"/>
          <w:sz w:val="24"/>
          <w:szCs w:val="24"/>
          <w:lang w:val="en-US"/>
        </w:rPr>
        <w:t>Wuhan, China</w:t>
      </w:r>
      <w:r w:rsidRPr="00782170">
        <w:rPr>
          <w:rFonts w:cs="Arial"/>
          <w:sz w:val="24"/>
          <w:szCs w:val="24"/>
          <w:lang w:val="en-US"/>
        </w:rPr>
        <w:t xml:space="preserve">, </w:t>
      </w:r>
      <w:r>
        <w:rPr>
          <w:rFonts w:cs="Arial"/>
          <w:sz w:val="24"/>
          <w:szCs w:val="24"/>
          <w:lang w:val="en-US"/>
        </w:rPr>
        <w:t xml:space="preserve">7 </w:t>
      </w:r>
      <w:r w:rsidRPr="00782170">
        <w:rPr>
          <w:rFonts w:cs="Arial"/>
          <w:sz w:val="24"/>
          <w:szCs w:val="24"/>
          <w:lang w:val="en-US"/>
        </w:rPr>
        <w:t xml:space="preserve">– </w:t>
      </w:r>
      <w:r>
        <w:rPr>
          <w:rFonts w:cs="Arial"/>
          <w:sz w:val="24"/>
          <w:szCs w:val="24"/>
          <w:lang w:val="en-US"/>
        </w:rPr>
        <w:t>11</w:t>
      </w:r>
      <w:r w:rsidRPr="00782170">
        <w:rPr>
          <w:rFonts w:cs="Arial"/>
          <w:sz w:val="24"/>
          <w:szCs w:val="24"/>
          <w:lang w:val="en-US"/>
        </w:rPr>
        <w:t xml:space="preserve"> </w:t>
      </w:r>
      <w:r>
        <w:rPr>
          <w:rFonts w:cs="Arial"/>
          <w:sz w:val="24"/>
          <w:szCs w:val="24"/>
          <w:lang w:val="en-US"/>
        </w:rPr>
        <w:t>April</w:t>
      </w:r>
      <w:r w:rsidRPr="00C84ED9">
        <w:rPr>
          <w:rFonts w:cs="Arial"/>
          <w:sz w:val="24"/>
          <w:szCs w:val="24"/>
          <w:lang w:val="en-US"/>
        </w:rPr>
        <w:t>, 202</w:t>
      </w:r>
      <w:r>
        <w:rPr>
          <w:rFonts w:cs="Arial"/>
          <w:sz w:val="24"/>
          <w:szCs w:val="24"/>
          <w:lang w:val="en-US"/>
        </w:rPr>
        <w:t>5</w:t>
      </w:r>
    </w:p>
    <w:bookmarkEnd w:id="0"/>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8659B46"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1576E0">
        <w:rPr>
          <w:rFonts w:cs="Arial"/>
          <w:b/>
          <w:bCs/>
          <w:sz w:val="24"/>
          <w:lang w:val="en-US" w:eastAsia="ja-JP"/>
        </w:rPr>
        <w:t>9</w:t>
      </w:r>
      <w:r w:rsidR="000A3EB3" w:rsidRPr="00D1751C">
        <w:rPr>
          <w:rFonts w:cs="Arial"/>
          <w:b/>
          <w:bCs/>
          <w:sz w:val="24"/>
          <w:lang w:val="en-US" w:eastAsia="ja-JP"/>
        </w:rPr>
        <w:t>.</w:t>
      </w:r>
      <w:r w:rsidR="001576E0">
        <w:rPr>
          <w:rFonts w:cs="Arial"/>
          <w:b/>
          <w:bCs/>
          <w:sz w:val="24"/>
          <w:lang w:val="en-US" w:eastAsia="ja-JP"/>
        </w:rPr>
        <w:t>2</w:t>
      </w:r>
    </w:p>
    <w:p w14:paraId="47FEC04C" w14:textId="74CC813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1576E0">
        <w:rPr>
          <w:rFonts w:ascii="Arial" w:hAnsi="Arial" w:cs="Arial"/>
          <w:b/>
          <w:bCs/>
          <w:sz w:val="24"/>
        </w:rPr>
        <w:t>, Huawei,</w:t>
      </w:r>
      <w:r w:rsidR="000A065A">
        <w:rPr>
          <w:rFonts w:ascii="Arial" w:hAnsi="Arial" w:cs="Arial"/>
          <w:b/>
          <w:bCs/>
          <w:sz w:val="24"/>
        </w:rPr>
        <w:t xml:space="preserve"> </w:t>
      </w:r>
      <w:r w:rsidR="000A065A" w:rsidRPr="000A065A">
        <w:rPr>
          <w:rFonts w:ascii="Arial" w:hAnsi="Arial" w:cs="Arial"/>
          <w:b/>
          <w:bCs/>
          <w:sz w:val="24"/>
        </w:rPr>
        <w:t>Deutsche Telekom, Jio Platforms</w:t>
      </w:r>
      <w:r w:rsidR="00675871">
        <w:rPr>
          <w:rFonts w:ascii="Arial" w:hAnsi="Arial" w:cs="Arial"/>
          <w:b/>
          <w:bCs/>
          <w:sz w:val="24"/>
        </w:rPr>
        <w:t xml:space="preserve">, </w:t>
      </w:r>
      <w:proofErr w:type="spellStart"/>
      <w:r w:rsidR="00FF7E41" w:rsidRPr="00FF7E41">
        <w:rPr>
          <w:rFonts w:ascii="Arial" w:hAnsi="Arial" w:cs="Arial"/>
          <w:b/>
          <w:bCs/>
          <w:sz w:val="24"/>
        </w:rPr>
        <w:t>FiberCop</w:t>
      </w:r>
      <w:proofErr w:type="spellEnd"/>
      <w:r w:rsidR="00C753BF">
        <w:rPr>
          <w:rFonts w:ascii="Arial" w:hAnsi="Arial" w:cs="Arial"/>
          <w:b/>
          <w:bCs/>
          <w:sz w:val="24"/>
        </w:rPr>
        <w:t>, Qualcomm, BT</w:t>
      </w:r>
    </w:p>
    <w:p w14:paraId="13240CF6" w14:textId="306A3D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576E0">
        <w:rPr>
          <w:rFonts w:ascii="Arial" w:hAnsi="Arial" w:cs="Arial"/>
          <w:b/>
          <w:bCs/>
          <w:sz w:val="24"/>
        </w:rPr>
        <w:t xml:space="preserve">Discussion on Optional IEs in the Data Collection </w:t>
      </w:r>
      <w:r w:rsidR="00DD0F40">
        <w:rPr>
          <w:rFonts w:ascii="Arial" w:hAnsi="Arial" w:cs="Arial"/>
          <w:b/>
          <w:bCs/>
          <w:sz w:val="24"/>
        </w:rPr>
        <w:t>Reporting Initiation procedure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5CCF5445" w14:textId="76CAC584" w:rsidR="00803CC2" w:rsidRDefault="00803CC2" w:rsidP="00CD4C7B">
      <w:r>
        <w:t xml:space="preserve">In RAN3 #127, some contributions brought up </w:t>
      </w:r>
      <w:r w:rsidR="00084002">
        <w:t>the</w:t>
      </w:r>
      <w:r>
        <w:t xml:space="preserve"> issue that some optional IEs in the DATA COLLECTION REQUEST message</w:t>
      </w:r>
      <w:r w:rsidR="00DD0F40">
        <w:t>, from a functional point of view,</w:t>
      </w:r>
      <w:r>
        <w:t xml:space="preserve"> </w:t>
      </w:r>
      <w:proofErr w:type="gramStart"/>
      <w:r>
        <w:t>have to</w:t>
      </w:r>
      <w:proofErr w:type="gramEnd"/>
      <w:r>
        <w:t xml:space="preserve"> be included in case certain measurement</w:t>
      </w:r>
      <w:r w:rsidR="00DD0F40">
        <w:t xml:space="preserve"> object</w:t>
      </w:r>
      <w:r>
        <w:t>s are requested.</w:t>
      </w:r>
      <w:r w:rsidR="00253FC3">
        <w:t xml:space="preserve"> </w:t>
      </w:r>
      <w:proofErr w:type="gramStart"/>
      <w:r>
        <w:t xml:space="preserve">In particular, </w:t>
      </w:r>
      <w:r w:rsidR="00E83AEA">
        <w:t>this</w:t>
      </w:r>
      <w:proofErr w:type="gramEnd"/>
      <w:r w:rsidR="00E83AEA">
        <w:t xml:space="preserve"> is the case for the </w:t>
      </w:r>
      <w:r>
        <w:t xml:space="preserve">following IEs: </w:t>
      </w:r>
    </w:p>
    <w:p w14:paraId="29D489CF" w14:textId="03E6F3A6" w:rsidR="00DD0F40" w:rsidRPr="00DD0F40" w:rsidRDefault="00DD0F40" w:rsidP="00CD4C7B">
      <w:pPr>
        <w:numPr>
          <w:ilvl w:val="0"/>
          <w:numId w:val="35"/>
        </w:numPr>
        <w:ind w:left="567" w:hanging="207"/>
      </w:pPr>
      <w:r w:rsidRPr="00DD0F40">
        <w:rPr>
          <w:i/>
          <w:iCs/>
        </w:rPr>
        <w:t>Cell To Report List for Data Collection</w:t>
      </w:r>
      <w:r>
        <w:t xml:space="preserve"> IE is an optional IE but, from a functional point of view, this information is expected to be present </w:t>
      </w:r>
      <w:r w:rsidR="004B269A">
        <w:t xml:space="preserve">if the </w:t>
      </w:r>
      <w:r w:rsidR="004B269A" w:rsidRPr="004B269A">
        <w:rPr>
          <w:i/>
          <w:iCs/>
        </w:rPr>
        <w:t>Report Characteristics for Data Collection</w:t>
      </w:r>
      <w:r w:rsidR="004B269A">
        <w:t xml:space="preserve"> IE (which lists all the measurement objects that can be requested) is present and </w:t>
      </w:r>
      <w:r>
        <w:t xml:space="preserve">when </w:t>
      </w:r>
      <w:r w:rsidRPr="00BD38DD">
        <w:rPr>
          <w:b/>
          <w:bCs/>
        </w:rPr>
        <w:t>cell-specific information</w:t>
      </w:r>
      <w:r>
        <w:t xml:space="preserve"> is requested from a neighbouring node.</w:t>
      </w:r>
      <w:r w:rsidR="00671A98">
        <w:t xml:space="preserve"> </w:t>
      </w:r>
    </w:p>
    <w:p w14:paraId="42CB8BE0" w14:textId="2CC18773" w:rsidR="00803CC2" w:rsidRDefault="00803CC2" w:rsidP="00CD4C7B">
      <w:pPr>
        <w:numPr>
          <w:ilvl w:val="0"/>
          <w:numId w:val="35"/>
        </w:numPr>
        <w:ind w:left="567" w:hanging="207"/>
      </w:pPr>
      <w:r w:rsidRPr="00803CC2">
        <w:rPr>
          <w:i/>
          <w:iCs/>
        </w:rPr>
        <w:t>Requested Prediction Time</w:t>
      </w:r>
      <w:r>
        <w:t xml:space="preserve"> IE is an optional IE but</w:t>
      </w:r>
      <w:r w:rsidR="00DD0F40">
        <w:t>,</w:t>
      </w:r>
      <w:r>
        <w:t xml:space="preserve"> </w:t>
      </w:r>
      <w:r w:rsidR="00B01903">
        <w:t>from a functional point of view</w:t>
      </w:r>
      <w:r w:rsidR="00DD0F40">
        <w:t>,</w:t>
      </w:r>
      <w:r w:rsidR="00B01903">
        <w:t xml:space="preserve"> this information is expected to be present</w:t>
      </w:r>
      <w:r>
        <w:t xml:space="preserve"> </w:t>
      </w:r>
      <w:r w:rsidR="004B269A">
        <w:t xml:space="preserve">if the </w:t>
      </w:r>
      <w:r w:rsidR="004B269A" w:rsidRPr="004B269A">
        <w:rPr>
          <w:i/>
          <w:iCs/>
        </w:rPr>
        <w:t>Report Characteristics for Data Collection</w:t>
      </w:r>
      <w:r w:rsidR="004B269A">
        <w:t xml:space="preserve"> IE </w:t>
      </w:r>
      <w:r w:rsidR="00BD0EFF">
        <w:t xml:space="preserve">is present </w:t>
      </w:r>
      <w:r w:rsidR="004B269A">
        <w:t xml:space="preserve">and </w:t>
      </w:r>
      <w:r>
        <w:t xml:space="preserve">when </w:t>
      </w:r>
      <w:r w:rsidRPr="00BD38DD">
        <w:rPr>
          <w:b/>
          <w:bCs/>
        </w:rPr>
        <w:t>predictions</w:t>
      </w:r>
      <w:r>
        <w:t xml:space="preserve"> are requested from a neighbouring node.</w:t>
      </w:r>
      <w:r w:rsidR="00671A98">
        <w:t xml:space="preserve"> </w:t>
      </w:r>
    </w:p>
    <w:p w14:paraId="1217C989" w14:textId="6AC45791" w:rsidR="00803CC2" w:rsidRDefault="00803CC2" w:rsidP="00CD4C7B">
      <w:pPr>
        <w:numPr>
          <w:ilvl w:val="0"/>
          <w:numId w:val="35"/>
        </w:numPr>
        <w:ind w:left="567" w:hanging="207"/>
      </w:pPr>
      <w:r w:rsidRPr="00BD38DD">
        <w:rPr>
          <w:i/>
          <w:iCs/>
        </w:rPr>
        <w:t>UE Performance Collection Configuration</w:t>
      </w:r>
      <w:r>
        <w:t xml:space="preserve"> IE is an optional IE but</w:t>
      </w:r>
      <w:r w:rsidR="00DD0F40">
        <w:t>,</w:t>
      </w:r>
      <w:r w:rsidR="00B01903" w:rsidRPr="00B01903">
        <w:t xml:space="preserve"> </w:t>
      </w:r>
      <w:r w:rsidR="00B01903">
        <w:t>from a functional point of view</w:t>
      </w:r>
      <w:r w:rsidR="00DD0F40">
        <w:t>,</w:t>
      </w:r>
      <w:r w:rsidR="00B01903">
        <w:t xml:space="preserve"> this information is expected to be present</w:t>
      </w:r>
      <w:r>
        <w:t xml:space="preserve"> </w:t>
      </w:r>
      <w:r w:rsidR="004B269A">
        <w:t xml:space="preserve">if the </w:t>
      </w:r>
      <w:r w:rsidR="004B269A" w:rsidRPr="004B269A">
        <w:rPr>
          <w:i/>
          <w:iCs/>
        </w:rPr>
        <w:t>Report Characteristics for Data Collection</w:t>
      </w:r>
      <w:r w:rsidR="004B269A">
        <w:t xml:space="preserve"> IE </w:t>
      </w:r>
      <w:r w:rsidR="00BD0EFF">
        <w:t xml:space="preserve">is present </w:t>
      </w:r>
      <w:r w:rsidR="004B269A">
        <w:t xml:space="preserve">and </w:t>
      </w:r>
      <w:r>
        <w:t xml:space="preserve">when </w:t>
      </w:r>
      <w:r w:rsidRPr="00BD38DD">
        <w:rPr>
          <w:b/>
          <w:bCs/>
        </w:rPr>
        <w:t>UE Performance measurements</w:t>
      </w:r>
      <w:r>
        <w:t xml:space="preserve"> are requested from a neighbouring node.</w:t>
      </w:r>
      <w:r w:rsidR="00872284">
        <w:t xml:space="preserve"> </w:t>
      </w:r>
    </w:p>
    <w:p w14:paraId="05EBF9EF" w14:textId="5A824FE0" w:rsidR="00BE12E5" w:rsidRDefault="00803CC2" w:rsidP="00CD4C7B">
      <w:pPr>
        <w:numPr>
          <w:ilvl w:val="0"/>
          <w:numId w:val="35"/>
        </w:numPr>
        <w:ind w:left="567" w:hanging="207"/>
      </w:pPr>
      <w:r w:rsidRPr="00803CC2">
        <w:rPr>
          <w:i/>
          <w:iCs/>
        </w:rPr>
        <w:t>UE Trajectory Collection Configuration</w:t>
      </w:r>
      <w:r>
        <w:t xml:space="preserve"> IE is an optional IE </w:t>
      </w:r>
      <w:r w:rsidR="00696735">
        <w:t>but</w:t>
      </w:r>
      <w:r w:rsidR="00DD0F40">
        <w:t>,</w:t>
      </w:r>
      <w:r w:rsidR="00696735">
        <w:t xml:space="preserve"> from a functional point of view</w:t>
      </w:r>
      <w:r w:rsidR="00DD0F40">
        <w:t>,</w:t>
      </w:r>
      <w:r w:rsidR="00696735">
        <w:t xml:space="preserve"> this information is expected to be present </w:t>
      </w:r>
      <w:r w:rsidR="004B269A">
        <w:t xml:space="preserve">if the </w:t>
      </w:r>
      <w:r w:rsidR="004B269A" w:rsidRPr="004B269A">
        <w:rPr>
          <w:i/>
          <w:iCs/>
        </w:rPr>
        <w:t>Report Characteristics for Data Collection</w:t>
      </w:r>
      <w:r w:rsidR="004B269A">
        <w:t xml:space="preserve"> IE </w:t>
      </w:r>
      <w:r w:rsidR="00BD0EFF">
        <w:t xml:space="preserve">is present </w:t>
      </w:r>
      <w:r w:rsidR="004B269A">
        <w:t xml:space="preserve">and </w:t>
      </w:r>
      <w:r>
        <w:t xml:space="preserve">when </w:t>
      </w:r>
      <w:r w:rsidRPr="00BD38DD">
        <w:rPr>
          <w:b/>
          <w:bCs/>
        </w:rPr>
        <w:t>measured UE Trajectory</w:t>
      </w:r>
      <w:r>
        <w:t xml:space="preserve"> is requested from the target node.</w:t>
      </w:r>
      <w:r w:rsidR="00DC14B4">
        <w:t xml:space="preserve"> </w:t>
      </w:r>
    </w:p>
    <w:p w14:paraId="658922D2" w14:textId="5718D574" w:rsidR="00803CC2" w:rsidRPr="00803CC2" w:rsidRDefault="00253FC3" w:rsidP="00253FC3">
      <w:r>
        <w:t xml:space="preserve">In the last meeting some companies brought solutions </w:t>
      </w:r>
      <w:r w:rsidR="00084002">
        <w:t>adding procedural text to address this issue in the Data Collection Reporting Initiation procedure</w:t>
      </w:r>
      <w:r w:rsidR="00803CC2">
        <w:t xml:space="preserve"> </w:t>
      </w:r>
      <w:r>
        <w:t>but RAN3</w:t>
      </w:r>
      <w:r w:rsidR="00E83AEA">
        <w:t xml:space="preserve"> could not converge on the</w:t>
      </w:r>
      <w:r w:rsidR="00084002">
        <w:t xml:space="preserve"> actual</w:t>
      </w:r>
      <w:r w:rsidR="00E83AEA">
        <w:t xml:space="preserve"> solution. </w:t>
      </w:r>
      <w:r>
        <w:t>However</w:t>
      </w:r>
      <w:r w:rsidR="00E83AEA">
        <w:t xml:space="preserve">, we acknowledged the existence of </w:t>
      </w:r>
      <w:r w:rsidR="00084002">
        <w:t xml:space="preserve">this issue and the </w:t>
      </w:r>
      <w:r w:rsidR="00E83AEA">
        <w:t>need to resolve it.</w:t>
      </w:r>
      <w:r>
        <w:t xml:space="preserve"> In this contribution, we provide a list of possible solutions and our views on the preferred way forward.</w:t>
      </w:r>
    </w:p>
    <w:p w14:paraId="40AFD012" w14:textId="1345D606" w:rsidR="00017BB2" w:rsidRPr="00017BB2" w:rsidRDefault="00CD4C7B" w:rsidP="00017BB2">
      <w:pPr>
        <w:pStyle w:val="Heading1"/>
      </w:pPr>
      <w:r w:rsidRPr="006E13D1">
        <w:t>2</w:t>
      </w:r>
      <w:r w:rsidRPr="006E13D1">
        <w:tab/>
      </w:r>
      <w:r w:rsidR="00972FD7">
        <w:t>Discussion</w:t>
      </w:r>
    </w:p>
    <w:p w14:paraId="2A3B52AD" w14:textId="36E474D4" w:rsidR="00266885" w:rsidRDefault="00057AD3" w:rsidP="00AB3391">
      <w:pPr>
        <w:pStyle w:val="00BodyText"/>
        <w:spacing w:after="0"/>
        <w:jc w:val="both"/>
        <w:rPr>
          <w:rFonts w:ascii="Times New Roman" w:hAnsi="Times New Roman"/>
          <w:sz w:val="20"/>
          <w:lang w:val="en-GB"/>
        </w:rPr>
      </w:pPr>
      <w:r>
        <w:rPr>
          <w:rFonts w:ascii="Times New Roman" w:hAnsi="Times New Roman"/>
          <w:sz w:val="20"/>
          <w:lang w:val="en-GB"/>
        </w:rPr>
        <w:t xml:space="preserve">In the last meeting, the solutions brought by some companies considered </w:t>
      </w:r>
      <w:r w:rsidR="00B13488">
        <w:rPr>
          <w:rFonts w:ascii="Times New Roman" w:hAnsi="Times New Roman"/>
          <w:sz w:val="20"/>
          <w:lang w:val="en-GB"/>
        </w:rPr>
        <w:t xml:space="preserve">enhancing the existing </w:t>
      </w:r>
      <w:r>
        <w:rPr>
          <w:rFonts w:ascii="Times New Roman" w:hAnsi="Times New Roman"/>
          <w:sz w:val="20"/>
          <w:lang w:val="en-GB"/>
        </w:rPr>
        <w:t>procedural text</w:t>
      </w:r>
      <w:r w:rsidR="00B13488">
        <w:rPr>
          <w:rFonts w:ascii="Times New Roman" w:hAnsi="Times New Roman"/>
          <w:sz w:val="20"/>
          <w:lang w:val="en-GB"/>
        </w:rPr>
        <w:t xml:space="preserve"> of some of the above listed IEs in the DATA COLLECTION REQUEST message</w:t>
      </w:r>
      <w:r w:rsidR="00DD0F40">
        <w:rPr>
          <w:rFonts w:ascii="Times New Roman" w:hAnsi="Times New Roman"/>
          <w:sz w:val="20"/>
          <w:lang w:val="en-GB"/>
        </w:rPr>
        <w:t xml:space="preserve"> which, however, </w:t>
      </w:r>
      <w:proofErr w:type="gramStart"/>
      <w:r w:rsidR="00B13488">
        <w:rPr>
          <w:rFonts w:ascii="Times New Roman" w:hAnsi="Times New Roman"/>
          <w:sz w:val="20"/>
          <w:lang w:val="en-GB"/>
        </w:rPr>
        <w:t>still remains</w:t>
      </w:r>
      <w:proofErr w:type="gramEnd"/>
      <w:r w:rsidR="00B13488">
        <w:rPr>
          <w:rFonts w:ascii="Times New Roman" w:hAnsi="Times New Roman"/>
          <w:sz w:val="20"/>
          <w:lang w:val="en-GB"/>
        </w:rPr>
        <w:t xml:space="preserve"> specified</w:t>
      </w:r>
      <w:r>
        <w:rPr>
          <w:rFonts w:ascii="Times New Roman" w:hAnsi="Times New Roman"/>
          <w:sz w:val="20"/>
          <w:lang w:val="en-GB"/>
        </w:rPr>
        <w:t xml:space="preserve"> from the sender perspective. During the</w:t>
      </w:r>
      <w:r w:rsidR="004F4335">
        <w:rPr>
          <w:rFonts w:ascii="Times New Roman" w:hAnsi="Times New Roman"/>
          <w:sz w:val="20"/>
          <w:lang w:val="en-GB"/>
        </w:rPr>
        <w:t xml:space="preserve"> offline</w:t>
      </w:r>
      <w:r>
        <w:rPr>
          <w:rFonts w:ascii="Times New Roman" w:hAnsi="Times New Roman"/>
          <w:sz w:val="20"/>
          <w:lang w:val="en-GB"/>
        </w:rPr>
        <w:t xml:space="preserve"> discussions, several alternatives were proposed. Next, we list possib</w:t>
      </w:r>
      <w:r w:rsidR="00266885">
        <w:rPr>
          <w:rFonts w:ascii="Times New Roman" w:hAnsi="Times New Roman"/>
          <w:sz w:val="20"/>
          <w:lang w:val="en-GB"/>
        </w:rPr>
        <w:t>le approaches</w:t>
      </w:r>
      <w:r>
        <w:rPr>
          <w:rFonts w:ascii="Times New Roman" w:hAnsi="Times New Roman"/>
          <w:sz w:val="20"/>
          <w:lang w:val="en-GB"/>
        </w:rPr>
        <w:t xml:space="preserve"> to address the acknowledged issue and our proposed way forward</w:t>
      </w:r>
      <w:r w:rsidR="00266885">
        <w:rPr>
          <w:rFonts w:ascii="Times New Roman" w:hAnsi="Times New Roman"/>
          <w:sz w:val="20"/>
          <w:lang w:val="en-GB"/>
        </w:rPr>
        <w:t>.</w:t>
      </w:r>
    </w:p>
    <w:p w14:paraId="66A36B23" w14:textId="6575277B" w:rsidR="00266885" w:rsidRPr="004F4335" w:rsidRDefault="00266885" w:rsidP="004F4335">
      <w:pPr>
        <w:pStyle w:val="Heading2"/>
      </w:pPr>
      <w:r>
        <w:t xml:space="preserve">2.1 </w:t>
      </w:r>
      <w:r w:rsidR="00B13488">
        <w:t>Enhance the currently specified</w:t>
      </w:r>
      <w:r w:rsidR="00057AD3">
        <w:t xml:space="preserve"> procedural text</w:t>
      </w:r>
      <w:r w:rsidR="00B13488">
        <w:t xml:space="preserve"> of optional IEs</w:t>
      </w:r>
      <w:r w:rsidR="00057AD3">
        <w:t xml:space="preserve"> </w:t>
      </w:r>
    </w:p>
    <w:p w14:paraId="4DE92EC4" w14:textId="5EA31F8B" w:rsidR="00266885" w:rsidRDefault="00057AD3" w:rsidP="00266885">
      <w:pPr>
        <w:pStyle w:val="00BodyText"/>
        <w:spacing w:after="0"/>
        <w:jc w:val="both"/>
        <w:rPr>
          <w:rFonts w:ascii="Times New Roman" w:hAnsi="Times New Roman"/>
          <w:sz w:val="20"/>
          <w:lang w:val="en-GB"/>
        </w:rPr>
      </w:pPr>
      <w:r>
        <w:rPr>
          <w:rFonts w:ascii="Times New Roman" w:hAnsi="Times New Roman"/>
          <w:sz w:val="20"/>
          <w:lang w:val="en-GB"/>
        </w:rPr>
        <w:t xml:space="preserve">This was the solution proposed in the last meeting by some companies. </w:t>
      </w:r>
      <w:r w:rsidR="00266885">
        <w:rPr>
          <w:rFonts w:ascii="Times New Roman" w:hAnsi="Times New Roman"/>
          <w:sz w:val="20"/>
          <w:lang w:val="en-GB"/>
        </w:rPr>
        <w:t xml:space="preserve">The proposed text under this approach would </w:t>
      </w:r>
      <w:r w:rsidR="00B13488">
        <w:rPr>
          <w:rFonts w:ascii="Times New Roman" w:hAnsi="Times New Roman"/>
          <w:sz w:val="20"/>
          <w:lang w:val="en-GB"/>
        </w:rPr>
        <w:t>enhance the currently specified procedural text of affected IEs by clarifying under which conditions such IEs should be included in the DATA COLLECTION REQUEST message</w:t>
      </w:r>
      <w:r w:rsidR="00F31C94">
        <w:rPr>
          <w:rFonts w:ascii="Times New Roman" w:hAnsi="Times New Roman"/>
          <w:sz w:val="20"/>
          <w:lang w:val="en-GB"/>
        </w:rPr>
        <w:t>, specified from sender’s perspective.</w:t>
      </w:r>
      <w:r w:rsidR="00B13488">
        <w:rPr>
          <w:rFonts w:ascii="Times New Roman" w:hAnsi="Times New Roman"/>
          <w:sz w:val="20"/>
          <w:lang w:val="en-GB"/>
        </w:rPr>
        <w:t xml:space="preserve"> This can be seen in </w:t>
      </w:r>
      <w:r w:rsidR="000F5111">
        <w:rPr>
          <w:rFonts w:ascii="Times New Roman" w:hAnsi="Times New Roman"/>
          <w:sz w:val="20"/>
          <w:lang w:val="en-GB"/>
        </w:rPr>
        <w:t>the following:</w:t>
      </w:r>
    </w:p>
    <w:p w14:paraId="2B5C6090" w14:textId="77777777" w:rsidR="000F5111" w:rsidRDefault="000F5111" w:rsidP="00266885">
      <w:pPr>
        <w:pStyle w:val="00BodyText"/>
        <w:spacing w:after="0"/>
        <w:jc w:val="both"/>
        <w:rPr>
          <w:rFonts w:ascii="Times New Roman" w:hAnsi="Times New Roman"/>
          <w:sz w:val="20"/>
          <w:lang w:val="en-GB"/>
        </w:rPr>
      </w:pPr>
    </w:p>
    <w:p w14:paraId="6CBB349A" w14:textId="4CF90BAD" w:rsidR="000F5111" w:rsidRDefault="00961C2F" w:rsidP="000F5111">
      <w:pPr>
        <w:pStyle w:val="00BodyText"/>
        <w:spacing w:after="0"/>
        <w:jc w:val="center"/>
        <w:rPr>
          <w:rFonts w:ascii="Times New Roman" w:hAnsi="Times New Roman"/>
          <w:sz w:val="20"/>
          <w:lang w:val="en-GB"/>
        </w:rPr>
      </w:pPr>
      <w:r>
        <w:rPr>
          <w:noProof/>
        </w:rPr>
        <w:lastRenderedPageBreak/>
        <w:pict w14:anchorId="22FDB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317.55pt;visibility:visible">
            <v:imagedata r:id="rId7" o:title=""/>
          </v:shape>
        </w:pict>
      </w:r>
    </w:p>
    <w:p w14:paraId="4DD0527E" w14:textId="77777777" w:rsidR="00266885" w:rsidRDefault="00266885" w:rsidP="00266885">
      <w:pPr>
        <w:pStyle w:val="00BodyText"/>
        <w:spacing w:after="0"/>
        <w:jc w:val="both"/>
        <w:rPr>
          <w:rFonts w:ascii="Times New Roman" w:hAnsi="Times New Roman"/>
          <w:sz w:val="20"/>
          <w:lang w:val="en-GB"/>
        </w:rPr>
      </w:pPr>
    </w:p>
    <w:p w14:paraId="4674EF71" w14:textId="7E307F27" w:rsidR="00057AD3" w:rsidRDefault="00C103E9" w:rsidP="00266885">
      <w:pPr>
        <w:pStyle w:val="00BodyText"/>
        <w:spacing w:after="0"/>
        <w:jc w:val="both"/>
        <w:rPr>
          <w:rFonts w:ascii="Times New Roman" w:hAnsi="Times New Roman"/>
          <w:sz w:val="20"/>
          <w:lang w:val="en-GB"/>
        </w:rPr>
      </w:pPr>
      <w:r>
        <w:rPr>
          <w:rFonts w:ascii="Times New Roman" w:hAnsi="Times New Roman"/>
          <w:sz w:val="20"/>
          <w:lang w:val="en-GB"/>
        </w:rPr>
        <w:t xml:space="preserve">This approach creates requirements </w:t>
      </w:r>
      <w:r w:rsidR="001D1388">
        <w:rPr>
          <w:rFonts w:ascii="Times New Roman" w:hAnsi="Times New Roman"/>
          <w:sz w:val="20"/>
          <w:lang w:val="en-GB"/>
        </w:rPr>
        <w:t>on the</w:t>
      </w:r>
      <w:r w:rsidR="005C21B9">
        <w:rPr>
          <w:rFonts w:ascii="Times New Roman" w:hAnsi="Times New Roman"/>
          <w:sz w:val="20"/>
          <w:lang w:val="en-GB"/>
        </w:rPr>
        <w:t xml:space="preserve"> NG-RAN node that sends the DATA COLLECTION REQUEST message. However, the preferred documen</w:t>
      </w:r>
      <w:r w:rsidR="00344E96">
        <w:rPr>
          <w:rFonts w:ascii="Times New Roman" w:hAnsi="Times New Roman"/>
          <w:sz w:val="20"/>
          <w:lang w:val="en-GB"/>
        </w:rPr>
        <w:t xml:space="preserve">tation approach in RAN3 is to </w:t>
      </w:r>
      <w:r w:rsidR="00AF2BEF">
        <w:rPr>
          <w:rFonts w:ascii="Times New Roman" w:hAnsi="Times New Roman"/>
          <w:sz w:val="20"/>
          <w:lang w:val="en-GB"/>
        </w:rPr>
        <w:t xml:space="preserve">avoid such </w:t>
      </w:r>
      <w:r w:rsidR="005C5D8A">
        <w:rPr>
          <w:rFonts w:ascii="Times New Roman" w:hAnsi="Times New Roman"/>
          <w:sz w:val="20"/>
          <w:lang w:val="en-GB"/>
        </w:rPr>
        <w:t xml:space="preserve">requirements on the sender side </w:t>
      </w:r>
      <w:r w:rsidR="00B13488">
        <w:rPr>
          <w:rFonts w:ascii="Times New Roman" w:hAnsi="Times New Roman"/>
          <w:sz w:val="20"/>
          <w:lang w:val="en-GB"/>
        </w:rPr>
        <w:t xml:space="preserve">in </w:t>
      </w:r>
      <w:r w:rsidR="00990008">
        <w:rPr>
          <w:rFonts w:ascii="Times New Roman" w:hAnsi="Times New Roman"/>
          <w:sz w:val="20"/>
          <w:lang w:val="en-GB"/>
        </w:rPr>
        <w:t>the procedural text</w:t>
      </w:r>
      <w:r w:rsidR="00B13488">
        <w:rPr>
          <w:rFonts w:ascii="Times New Roman" w:hAnsi="Times New Roman"/>
          <w:sz w:val="20"/>
          <w:lang w:val="en-GB"/>
        </w:rPr>
        <w:t xml:space="preserve"> of optional </w:t>
      </w:r>
      <w:proofErr w:type="gramStart"/>
      <w:r w:rsidR="00B13488">
        <w:rPr>
          <w:rFonts w:ascii="Times New Roman" w:hAnsi="Times New Roman"/>
          <w:sz w:val="20"/>
          <w:lang w:val="en-GB"/>
        </w:rPr>
        <w:t>IEs</w:t>
      </w:r>
      <w:r w:rsidR="00726738">
        <w:rPr>
          <w:rFonts w:ascii="Times New Roman" w:hAnsi="Times New Roman"/>
          <w:sz w:val="20"/>
          <w:lang w:val="en-GB"/>
        </w:rPr>
        <w:t>, and</w:t>
      </w:r>
      <w:proofErr w:type="gramEnd"/>
      <w:r w:rsidR="00726738">
        <w:rPr>
          <w:rFonts w:ascii="Times New Roman" w:hAnsi="Times New Roman"/>
          <w:sz w:val="20"/>
          <w:lang w:val="en-GB"/>
        </w:rPr>
        <w:t xml:space="preserve"> rather describe the</w:t>
      </w:r>
      <w:r w:rsidR="00E43203">
        <w:rPr>
          <w:rFonts w:ascii="Times New Roman" w:hAnsi="Times New Roman"/>
          <w:sz w:val="20"/>
          <w:lang w:val="en-GB"/>
        </w:rPr>
        <w:t xml:space="preserve"> receiving node </w:t>
      </w:r>
      <w:r w:rsidR="00F73DA8">
        <w:rPr>
          <w:rFonts w:ascii="Times New Roman" w:hAnsi="Times New Roman"/>
          <w:sz w:val="20"/>
          <w:lang w:val="en-GB"/>
        </w:rPr>
        <w:t>behaviour</w:t>
      </w:r>
      <w:r w:rsidR="00E43203">
        <w:rPr>
          <w:rFonts w:ascii="Times New Roman" w:hAnsi="Times New Roman"/>
          <w:sz w:val="20"/>
          <w:lang w:val="en-GB"/>
        </w:rPr>
        <w:t xml:space="preserve">. </w:t>
      </w:r>
      <w:r w:rsidR="000F5111">
        <w:rPr>
          <w:rFonts w:ascii="Times New Roman" w:hAnsi="Times New Roman"/>
          <w:sz w:val="20"/>
          <w:lang w:val="en-GB"/>
        </w:rPr>
        <w:t xml:space="preserve">It is true that </w:t>
      </w:r>
      <w:r w:rsidR="00D76A54">
        <w:rPr>
          <w:rFonts w:ascii="Times New Roman" w:hAnsi="Times New Roman"/>
          <w:sz w:val="20"/>
          <w:lang w:val="en-GB"/>
        </w:rPr>
        <w:t>examples of the former approach</w:t>
      </w:r>
      <w:r w:rsidR="000F5111">
        <w:rPr>
          <w:rFonts w:ascii="Times New Roman" w:hAnsi="Times New Roman"/>
          <w:sz w:val="20"/>
          <w:lang w:val="en-GB"/>
        </w:rPr>
        <w:t xml:space="preserve"> </w:t>
      </w:r>
      <w:r w:rsidR="004F4335">
        <w:rPr>
          <w:rFonts w:ascii="Times New Roman" w:hAnsi="Times New Roman"/>
          <w:sz w:val="20"/>
          <w:lang w:val="en-GB"/>
        </w:rPr>
        <w:t xml:space="preserve">may </w:t>
      </w:r>
      <w:r w:rsidR="000F5111">
        <w:rPr>
          <w:rFonts w:ascii="Times New Roman" w:hAnsi="Times New Roman"/>
          <w:sz w:val="20"/>
          <w:lang w:val="en-GB"/>
        </w:rPr>
        <w:t>exist in our specifications</w:t>
      </w:r>
      <w:r w:rsidR="004F4335">
        <w:rPr>
          <w:rFonts w:ascii="Times New Roman" w:hAnsi="Times New Roman"/>
          <w:sz w:val="20"/>
          <w:lang w:val="en-GB"/>
        </w:rPr>
        <w:t>,</w:t>
      </w:r>
      <w:r w:rsidR="000F5111">
        <w:rPr>
          <w:rFonts w:ascii="Times New Roman" w:hAnsi="Times New Roman"/>
          <w:sz w:val="20"/>
          <w:lang w:val="en-GB"/>
        </w:rPr>
        <w:t xml:space="preserve"> but</w:t>
      </w:r>
      <w:r w:rsidR="004F4335">
        <w:rPr>
          <w:rFonts w:ascii="Times New Roman" w:hAnsi="Times New Roman"/>
          <w:sz w:val="20"/>
          <w:lang w:val="en-GB"/>
        </w:rPr>
        <w:t xml:space="preserve"> in our </w:t>
      </w:r>
      <w:proofErr w:type="gramStart"/>
      <w:r w:rsidR="004F4335">
        <w:rPr>
          <w:rFonts w:ascii="Times New Roman" w:hAnsi="Times New Roman"/>
          <w:sz w:val="20"/>
          <w:lang w:val="en-GB"/>
        </w:rPr>
        <w:t>view</w:t>
      </w:r>
      <w:proofErr w:type="gramEnd"/>
      <w:r w:rsidR="000F5111">
        <w:rPr>
          <w:rFonts w:ascii="Times New Roman" w:hAnsi="Times New Roman"/>
          <w:sz w:val="20"/>
          <w:lang w:val="en-GB"/>
        </w:rPr>
        <w:t xml:space="preserve"> </w:t>
      </w:r>
      <w:r w:rsidR="00B13488">
        <w:rPr>
          <w:rFonts w:ascii="Times New Roman" w:hAnsi="Times New Roman"/>
          <w:sz w:val="20"/>
          <w:lang w:val="en-GB"/>
        </w:rPr>
        <w:t xml:space="preserve">we </w:t>
      </w:r>
      <w:r w:rsidR="000F5111">
        <w:rPr>
          <w:rFonts w:ascii="Times New Roman" w:hAnsi="Times New Roman"/>
          <w:sz w:val="20"/>
          <w:lang w:val="en-GB"/>
        </w:rPr>
        <w:t xml:space="preserve">should </w:t>
      </w:r>
      <w:r w:rsidR="00B13488">
        <w:rPr>
          <w:rFonts w:ascii="Times New Roman" w:hAnsi="Times New Roman"/>
          <w:sz w:val="20"/>
          <w:lang w:val="en-GB"/>
        </w:rPr>
        <w:t xml:space="preserve">strive to </w:t>
      </w:r>
      <w:r w:rsidR="000F5111">
        <w:rPr>
          <w:rFonts w:ascii="Times New Roman" w:hAnsi="Times New Roman"/>
          <w:sz w:val="20"/>
          <w:lang w:val="en-GB"/>
        </w:rPr>
        <w:t>avoid</w:t>
      </w:r>
      <w:r w:rsidR="00B13488">
        <w:rPr>
          <w:rFonts w:ascii="Times New Roman" w:hAnsi="Times New Roman"/>
          <w:sz w:val="20"/>
          <w:lang w:val="en-GB"/>
        </w:rPr>
        <w:t xml:space="preserve"> </w:t>
      </w:r>
      <w:r w:rsidR="00A756D0">
        <w:rPr>
          <w:rFonts w:ascii="Times New Roman" w:hAnsi="Times New Roman"/>
          <w:sz w:val="20"/>
          <w:lang w:val="en-GB"/>
        </w:rPr>
        <w:t>reinforcing this practice</w:t>
      </w:r>
      <w:r w:rsidR="00B13488">
        <w:rPr>
          <w:rFonts w:ascii="Times New Roman" w:hAnsi="Times New Roman"/>
          <w:sz w:val="20"/>
          <w:lang w:val="en-GB"/>
        </w:rPr>
        <w:t>, especially when dealing with the introduction of new IEs (or most recent ones, as for the ones in Rel-18)</w:t>
      </w:r>
      <w:r w:rsidR="000F5111">
        <w:rPr>
          <w:rFonts w:ascii="Times New Roman" w:hAnsi="Times New Roman"/>
          <w:sz w:val="20"/>
          <w:lang w:val="en-GB"/>
        </w:rPr>
        <w:t>.</w:t>
      </w:r>
    </w:p>
    <w:p w14:paraId="3B5DE1B4" w14:textId="77777777" w:rsidR="000F5111" w:rsidRDefault="000F5111" w:rsidP="00266885">
      <w:pPr>
        <w:pStyle w:val="00BodyText"/>
        <w:spacing w:after="0"/>
        <w:jc w:val="both"/>
        <w:rPr>
          <w:rFonts w:ascii="Times New Roman" w:hAnsi="Times New Roman"/>
          <w:sz w:val="20"/>
          <w:lang w:val="en-GB"/>
        </w:rPr>
      </w:pPr>
    </w:p>
    <w:p w14:paraId="0536D8AE" w14:textId="4527AD6C" w:rsidR="00057AD3" w:rsidRDefault="000F5111" w:rsidP="0025397F">
      <w:pPr>
        <w:pStyle w:val="00BodyText"/>
        <w:spacing w:after="0"/>
        <w:jc w:val="both"/>
        <w:rPr>
          <w:rFonts w:ascii="Times New Roman" w:hAnsi="Times New Roman"/>
          <w:sz w:val="20"/>
          <w:lang w:val="en-GB"/>
        </w:rPr>
      </w:pPr>
      <w:r w:rsidRPr="000F5111">
        <w:rPr>
          <w:rFonts w:ascii="Times New Roman" w:hAnsi="Times New Roman"/>
          <w:b/>
          <w:bCs/>
          <w:sz w:val="20"/>
          <w:lang w:val="en-GB"/>
        </w:rPr>
        <w:t>Observation</w:t>
      </w:r>
      <w:r w:rsidR="00E51217">
        <w:rPr>
          <w:rFonts w:ascii="Times New Roman" w:hAnsi="Times New Roman"/>
          <w:b/>
          <w:bCs/>
          <w:sz w:val="20"/>
          <w:lang w:val="en-GB"/>
        </w:rPr>
        <w:t xml:space="preserve"> 1</w:t>
      </w:r>
      <w:r w:rsidRPr="000F5111">
        <w:rPr>
          <w:rFonts w:ascii="Times New Roman" w:hAnsi="Times New Roman"/>
          <w:b/>
          <w:bCs/>
          <w:sz w:val="20"/>
          <w:lang w:val="en-GB"/>
        </w:rPr>
        <w:t xml:space="preserve">: Specifying </w:t>
      </w:r>
      <w:r w:rsidR="00B13488">
        <w:rPr>
          <w:rFonts w:ascii="Times New Roman" w:hAnsi="Times New Roman"/>
          <w:b/>
          <w:bCs/>
          <w:sz w:val="20"/>
          <w:lang w:val="en-GB"/>
        </w:rPr>
        <w:t xml:space="preserve">the sender </w:t>
      </w:r>
      <w:r w:rsidRPr="000F5111">
        <w:rPr>
          <w:rFonts w:ascii="Times New Roman" w:hAnsi="Times New Roman"/>
          <w:b/>
          <w:bCs/>
          <w:sz w:val="20"/>
          <w:lang w:val="en-GB"/>
        </w:rPr>
        <w:t>behaviour should be avoided in our specifications.</w:t>
      </w:r>
    </w:p>
    <w:p w14:paraId="083599B0" w14:textId="58CDAF25" w:rsidR="00266885" w:rsidRDefault="00266885" w:rsidP="00266885">
      <w:pPr>
        <w:pStyle w:val="Heading2"/>
      </w:pPr>
      <w:r>
        <w:t xml:space="preserve">2.2 </w:t>
      </w:r>
      <w:r w:rsidR="00057AD3">
        <w:t xml:space="preserve">Introduce abnormal conditions for </w:t>
      </w:r>
      <w:r w:rsidR="00B13488">
        <w:t>o</w:t>
      </w:r>
      <w:r w:rsidR="000F5111">
        <w:t xml:space="preserve">ptional </w:t>
      </w:r>
      <w:r w:rsidR="00057AD3">
        <w:t>IEs</w:t>
      </w:r>
      <w:r w:rsidR="00E43203">
        <w:t xml:space="preserve"> </w:t>
      </w:r>
    </w:p>
    <w:p w14:paraId="7F2FDCAB" w14:textId="6C57E410" w:rsidR="00057AD3" w:rsidRDefault="00E43203" w:rsidP="00266885">
      <w:pPr>
        <w:pStyle w:val="00BodyText"/>
        <w:spacing w:after="0"/>
        <w:jc w:val="both"/>
        <w:rPr>
          <w:rFonts w:ascii="Times New Roman" w:hAnsi="Times New Roman"/>
          <w:sz w:val="20"/>
          <w:lang w:val="en-GB"/>
        </w:rPr>
      </w:pPr>
      <w:r>
        <w:rPr>
          <w:rFonts w:ascii="Times New Roman" w:hAnsi="Times New Roman"/>
          <w:sz w:val="20"/>
          <w:lang w:val="en-GB"/>
        </w:rPr>
        <w:t xml:space="preserve">Abnormal conditions are used to </w:t>
      </w:r>
      <w:r w:rsidR="00166B1A">
        <w:rPr>
          <w:rFonts w:ascii="Times New Roman" w:hAnsi="Times New Roman"/>
          <w:sz w:val="20"/>
          <w:lang w:val="en-GB"/>
        </w:rPr>
        <w:t xml:space="preserve">address scenarios </w:t>
      </w:r>
      <w:r w:rsidR="00005347">
        <w:rPr>
          <w:rFonts w:ascii="Times New Roman" w:hAnsi="Times New Roman"/>
          <w:sz w:val="20"/>
          <w:lang w:val="en-GB"/>
        </w:rPr>
        <w:t xml:space="preserve">that </w:t>
      </w:r>
      <w:r w:rsidR="00F43D50">
        <w:rPr>
          <w:rFonts w:ascii="Times New Roman" w:hAnsi="Times New Roman"/>
          <w:sz w:val="20"/>
          <w:lang w:val="en-GB"/>
        </w:rPr>
        <w:t xml:space="preserve">shall lead to </w:t>
      </w:r>
      <w:r w:rsidR="00D5162A">
        <w:rPr>
          <w:rFonts w:ascii="Times New Roman" w:hAnsi="Times New Roman"/>
          <w:sz w:val="20"/>
          <w:lang w:val="en-GB"/>
        </w:rPr>
        <w:t xml:space="preserve">an unsuccessful outcome of the signalling procedure. </w:t>
      </w:r>
      <w:r w:rsidR="00266885">
        <w:rPr>
          <w:rFonts w:ascii="Times New Roman" w:hAnsi="Times New Roman"/>
          <w:sz w:val="20"/>
          <w:lang w:val="en-GB"/>
        </w:rPr>
        <w:t>An example of addressing the issue through abnormal conditions is illustrated next:</w:t>
      </w:r>
    </w:p>
    <w:p w14:paraId="28B767F5" w14:textId="77777777" w:rsidR="00266885" w:rsidRDefault="00266885" w:rsidP="00266885">
      <w:pPr>
        <w:pStyle w:val="00BodyText"/>
        <w:spacing w:after="0"/>
        <w:jc w:val="both"/>
        <w:rPr>
          <w:rFonts w:ascii="Times New Roman" w:hAnsi="Times New Roman"/>
          <w:sz w:val="20"/>
          <w:lang w:val="en-GB"/>
        </w:rPr>
      </w:pPr>
    </w:p>
    <w:p w14:paraId="022A4439" w14:textId="0D6A38C5" w:rsidR="00266885" w:rsidRDefault="00961C2F" w:rsidP="00266885">
      <w:pPr>
        <w:pStyle w:val="00BodyText"/>
        <w:spacing w:after="0"/>
        <w:jc w:val="center"/>
        <w:rPr>
          <w:rFonts w:ascii="Times New Roman" w:hAnsi="Times New Roman"/>
          <w:sz w:val="20"/>
          <w:lang w:val="en-GB"/>
        </w:rPr>
      </w:pPr>
      <w:r>
        <w:rPr>
          <w:noProof/>
        </w:rPr>
        <w:lastRenderedPageBreak/>
        <w:pict w14:anchorId="5DC7FD5F">
          <v:shape id="Picture 1" o:spid="_x0000_i1026" type="#_x0000_t75" style="width:372.9pt;height:361.65pt;visibility:visible">
            <v:imagedata r:id="rId8" o:title=""/>
          </v:shape>
        </w:pict>
      </w:r>
    </w:p>
    <w:p w14:paraId="3374A575" w14:textId="77777777" w:rsidR="00266885" w:rsidRDefault="00266885" w:rsidP="00266885">
      <w:pPr>
        <w:pStyle w:val="00BodyText"/>
        <w:spacing w:after="0"/>
        <w:jc w:val="both"/>
        <w:rPr>
          <w:rFonts w:ascii="Times New Roman" w:hAnsi="Times New Roman"/>
          <w:sz w:val="20"/>
          <w:lang w:val="en-GB"/>
        </w:rPr>
      </w:pPr>
    </w:p>
    <w:p w14:paraId="30B43AE5" w14:textId="258AF7C7" w:rsidR="00166B1A" w:rsidRDefault="00157AA5" w:rsidP="00266885">
      <w:pPr>
        <w:pStyle w:val="00BodyText"/>
        <w:spacing w:after="0"/>
        <w:jc w:val="both"/>
        <w:rPr>
          <w:rFonts w:ascii="Times New Roman" w:hAnsi="Times New Roman"/>
          <w:sz w:val="20"/>
          <w:lang w:val="en-GB"/>
        </w:rPr>
      </w:pPr>
      <w:r>
        <w:rPr>
          <w:rFonts w:ascii="Times New Roman" w:hAnsi="Times New Roman"/>
          <w:sz w:val="20"/>
          <w:lang w:val="en-GB"/>
        </w:rPr>
        <w:t xml:space="preserve">We think </w:t>
      </w:r>
      <w:r w:rsidR="00C22E44">
        <w:rPr>
          <w:rFonts w:ascii="Times New Roman" w:hAnsi="Times New Roman"/>
          <w:sz w:val="20"/>
          <w:lang w:val="en-GB"/>
        </w:rPr>
        <w:t>addressing this issue through abnormal conditions is</w:t>
      </w:r>
      <w:r w:rsidR="00166B1A">
        <w:rPr>
          <w:rFonts w:ascii="Times New Roman" w:hAnsi="Times New Roman"/>
          <w:sz w:val="20"/>
          <w:lang w:val="en-GB"/>
        </w:rPr>
        <w:t xml:space="preserve"> cumbersome</w:t>
      </w:r>
      <w:r>
        <w:rPr>
          <w:rFonts w:ascii="Times New Roman" w:hAnsi="Times New Roman"/>
          <w:sz w:val="20"/>
          <w:lang w:val="en-GB"/>
        </w:rPr>
        <w:t>, as there are other means to solve the issue in a much simpler way such as signalling enhancements</w:t>
      </w:r>
      <w:r w:rsidR="00166B1A">
        <w:rPr>
          <w:rFonts w:ascii="Times New Roman" w:hAnsi="Times New Roman"/>
          <w:sz w:val="20"/>
          <w:lang w:val="en-GB"/>
        </w:rPr>
        <w:t>.</w:t>
      </w:r>
      <w:r w:rsidR="00B13488">
        <w:rPr>
          <w:rFonts w:ascii="Times New Roman" w:hAnsi="Times New Roman"/>
          <w:sz w:val="20"/>
          <w:lang w:val="en-GB"/>
        </w:rPr>
        <w:t xml:space="preserve"> Moreover, it also reduces the readability of the specification, since we are defining the “negative cases”, that is, when the procedure should fail.</w:t>
      </w:r>
      <w:r w:rsidR="00166B1A">
        <w:rPr>
          <w:rFonts w:ascii="Times New Roman" w:hAnsi="Times New Roman"/>
          <w:sz w:val="20"/>
          <w:lang w:val="en-GB"/>
        </w:rPr>
        <w:t xml:space="preserve"> Therefore, we believe that using abnormal conditions should be avoided</w:t>
      </w:r>
      <w:r w:rsidR="00B13488">
        <w:rPr>
          <w:rFonts w:ascii="Times New Roman" w:hAnsi="Times New Roman"/>
          <w:sz w:val="20"/>
          <w:lang w:val="en-GB"/>
        </w:rPr>
        <w:t xml:space="preserve"> as well</w:t>
      </w:r>
      <w:r w:rsidR="000F5111">
        <w:rPr>
          <w:rFonts w:ascii="Times New Roman" w:hAnsi="Times New Roman"/>
          <w:sz w:val="20"/>
          <w:lang w:val="en-GB"/>
        </w:rPr>
        <w:t>.</w:t>
      </w:r>
    </w:p>
    <w:p w14:paraId="18F24A19" w14:textId="77777777" w:rsidR="00166B1A" w:rsidRDefault="00166B1A" w:rsidP="00266885">
      <w:pPr>
        <w:pStyle w:val="00BodyText"/>
        <w:spacing w:after="0"/>
        <w:jc w:val="both"/>
        <w:rPr>
          <w:rFonts w:ascii="Times New Roman" w:hAnsi="Times New Roman"/>
          <w:sz w:val="20"/>
          <w:lang w:val="en-GB"/>
        </w:rPr>
      </w:pPr>
    </w:p>
    <w:p w14:paraId="26766871" w14:textId="3DAD046F" w:rsidR="00266885" w:rsidRDefault="00166B1A" w:rsidP="00266885">
      <w:pPr>
        <w:pStyle w:val="00BodyText"/>
        <w:spacing w:after="0"/>
        <w:jc w:val="both"/>
        <w:rPr>
          <w:rFonts w:ascii="Times New Roman" w:hAnsi="Times New Roman"/>
          <w:sz w:val="20"/>
          <w:lang w:val="en-GB"/>
        </w:rPr>
      </w:pPr>
      <w:r w:rsidRPr="00166B1A">
        <w:rPr>
          <w:rFonts w:ascii="Times New Roman" w:hAnsi="Times New Roman"/>
          <w:b/>
          <w:bCs/>
          <w:sz w:val="20"/>
          <w:lang w:val="en-GB"/>
        </w:rPr>
        <w:t>Observation</w:t>
      </w:r>
      <w:r w:rsidR="00E51217">
        <w:rPr>
          <w:rFonts w:ascii="Times New Roman" w:hAnsi="Times New Roman"/>
          <w:b/>
          <w:bCs/>
          <w:sz w:val="20"/>
          <w:lang w:val="en-GB"/>
        </w:rPr>
        <w:t xml:space="preserve"> 2</w:t>
      </w:r>
      <w:r w:rsidRPr="00166B1A">
        <w:rPr>
          <w:rFonts w:ascii="Times New Roman" w:hAnsi="Times New Roman"/>
          <w:b/>
          <w:bCs/>
          <w:sz w:val="20"/>
          <w:lang w:val="en-GB"/>
        </w:rPr>
        <w:t xml:space="preserve">: Using abnormal conditions to clarify the presence of </w:t>
      </w:r>
      <w:r w:rsidR="004B269A" w:rsidRPr="004B269A">
        <w:rPr>
          <w:rFonts w:ascii="Times New Roman" w:hAnsi="Times New Roman"/>
          <w:b/>
          <w:bCs/>
          <w:i/>
          <w:iCs/>
          <w:sz w:val="20"/>
          <w:lang w:val="en-GB"/>
        </w:rPr>
        <w:t xml:space="preserve">Cell </w:t>
      </w:r>
      <w:proofErr w:type="gramStart"/>
      <w:r w:rsidR="004B269A" w:rsidRPr="004B269A">
        <w:rPr>
          <w:rFonts w:ascii="Times New Roman" w:hAnsi="Times New Roman"/>
          <w:b/>
          <w:bCs/>
          <w:i/>
          <w:iCs/>
          <w:sz w:val="20"/>
          <w:lang w:val="en-GB"/>
        </w:rPr>
        <w:t>To</w:t>
      </w:r>
      <w:proofErr w:type="gramEnd"/>
      <w:r w:rsidR="004B269A" w:rsidRPr="004B269A">
        <w:rPr>
          <w:rFonts w:ascii="Times New Roman" w:hAnsi="Times New Roman"/>
          <w:b/>
          <w:bCs/>
          <w:i/>
          <w:iCs/>
          <w:sz w:val="20"/>
          <w:lang w:val="en-GB"/>
        </w:rPr>
        <w:t xml:space="preserve"> Report List for Data Collection</w:t>
      </w:r>
      <w:r w:rsidR="004B269A">
        <w:rPr>
          <w:rFonts w:ascii="Times New Roman" w:hAnsi="Times New Roman"/>
          <w:b/>
          <w:bCs/>
          <w:sz w:val="20"/>
          <w:lang w:val="en-GB"/>
        </w:rPr>
        <w:t xml:space="preserve"> IE,</w:t>
      </w:r>
      <w:r w:rsidR="00BD5AEE">
        <w:rPr>
          <w:rFonts w:ascii="Times New Roman" w:hAnsi="Times New Roman"/>
          <w:b/>
          <w:bCs/>
          <w:sz w:val="20"/>
          <w:lang w:val="en-GB"/>
        </w:rPr>
        <w:t xml:space="preserve"> </w:t>
      </w:r>
      <w:r w:rsidR="00BD5AEE" w:rsidRPr="00166B1A">
        <w:rPr>
          <w:rFonts w:ascii="Times New Roman" w:hAnsi="Times New Roman"/>
          <w:b/>
          <w:bCs/>
          <w:i/>
          <w:iCs/>
          <w:sz w:val="20"/>
          <w:lang w:val="en-GB"/>
        </w:rPr>
        <w:t>Requested Prediction Time</w:t>
      </w:r>
      <w:r w:rsidR="00BD5AEE" w:rsidRPr="00166B1A">
        <w:rPr>
          <w:rFonts w:ascii="Times New Roman" w:hAnsi="Times New Roman"/>
          <w:b/>
          <w:bCs/>
          <w:sz w:val="20"/>
          <w:lang w:val="en-GB"/>
        </w:rPr>
        <w:t xml:space="preserve"> IE</w:t>
      </w:r>
      <w:r w:rsidR="00BD5AEE">
        <w:rPr>
          <w:rFonts w:ascii="Times New Roman" w:hAnsi="Times New Roman"/>
          <w:b/>
          <w:bCs/>
          <w:sz w:val="20"/>
          <w:lang w:val="en-GB"/>
        </w:rPr>
        <w:t xml:space="preserve">, </w:t>
      </w:r>
      <w:r w:rsidRPr="00166B1A">
        <w:rPr>
          <w:rFonts w:ascii="Times New Roman" w:hAnsi="Times New Roman"/>
          <w:b/>
          <w:bCs/>
          <w:i/>
          <w:iCs/>
          <w:sz w:val="20"/>
          <w:lang w:val="en-GB"/>
        </w:rPr>
        <w:t>UE Performance Collection Configuration</w:t>
      </w:r>
      <w:r w:rsidRPr="00166B1A">
        <w:rPr>
          <w:rFonts w:ascii="Times New Roman" w:hAnsi="Times New Roman"/>
          <w:b/>
          <w:bCs/>
          <w:sz w:val="20"/>
          <w:lang w:val="en-GB"/>
        </w:rPr>
        <w:t xml:space="preserve"> IE</w:t>
      </w:r>
      <w:r w:rsidR="00BD5AEE">
        <w:rPr>
          <w:rFonts w:ascii="Times New Roman" w:hAnsi="Times New Roman"/>
          <w:b/>
          <w:bCs/>
          <w:sz w:val="20"/>
          <w:lang w:val="en-GB"/>
        </w:rPr>
        <w:t xml:space="preserve"> and</w:t>
      </w:r>
      <w:r w:rsidRPr="00166B1A">
        <w:rPr>
          <w:rFonts w:ascii="Times New Roman" w:hAnsi="Times New Roman"/>
          <w:b/>
          <w:bCs/>
          <w:sz w:val="20"/>
          <w:lang w:val="en-GB"/>
        </w:rPr>
        <w:t xml:space="preserve"> </w:t>
      </w:r>
      <w:r w:rsidRPr="00166B1A">
        <w:rPr>
          <w:rFonts w:ascii="Times New Roman" w:hAnsi="Times New Roman"/>
          <w:b/>
          <w:bCs/>
          <w:i/>
          <w:iCs/>
          <w:sz w:val="20"/>
          <w:lang w:val="en-GB"/>
        </w:rPr>
        <w:t>UE Trajectory Collection Configuration</w:t>
      </w:r>
      <w:r w:rsidRPr="00166B1A">
        <w:rPr>
          <w:rFonts w:ascii="Times New Roman" w:hAnsi="Times New Roman"/>
          <w:b/>
          <w:bCs/>
          <w:sz w:val="20"/>
          <w:lang w:val="en-GB"/>
        </w:rPr>
        <w:t xml:space="preserve"> IE </w:t>
      </w:r>
      <w:r>
        <w:rPr>
          <w:rFonts w:ascii="Times New Roman" w:hAnsi="Times New Roman"/>
          <w:b/>
          <w:bCs/>
          <w:sz w:val="20"/>
          <w:lang w:val="en-GB"/>
        </w:rPr>
        <w:t xml:space="preserve">should be avoided since this scenario can be addressed </w:t>
      </w:r>
      <w:r w:rsidR="00157AA5">
        <w:rPr>
          <w:rFonts w:ascii="Times New Roman" w:hAnsi="Times New Roman"/>
          <w:b/>
          <w:bCs/>
          <w:sz w:val="20"/>
          <w:lang w:val="en-GB"/>
        </w:rPr>
        <w:t>by other means such as via</w:t>
      </w:r>
      <w:r>
        <w:rPr>
          <w:rFonts w:ascii="Times New Roman" w:hAnsi="Times New Roman"/>
          <w:b/>
          <w:bCs/>
          <w:sz w:val="20"/>
          <w:lang w:val="en-GB"/>
        </w:rPr>
        <w:t xml:space="preserve"> signalling</w:t>
      </w:r>
      <w:r w:rsidR="00157AA5">
        <w:rPr>
          <w:rFonts w:ascii="Times New Roman" w:hAnsi="Times New Roman"/>
          <w:b/>
          <w:bCs/>
          <w:sz w:val="20"/>
          <w:lang w:val="en-GB"/>
        </w:rPr>
        <w:t xml:space="preserve"> enhancements</w:t>
      </w:r>
      <w:r>
        <w:rPr>
          <w:rFonts w:ascii="Times New Roman" w:hAnsi="Times New Roman"/>
          <w:b/>
          <w:bCs/>
          <w:sz w:val="20"/>
          <w:lang w:val="en-GB"/>
        </w:rPr>
        <w:t>.</w:t>
      </w:r>
    </w:p>
    <w:p w14:paraId="63EEE0CF" w14:textId="4A941066" w:rsidR="00E43203" w:rsidRDefault="00166B1A" w:rsidP="00166B1A">
      <w:pPr>
        <w:pStyle w:val="Heading2"/>
      </w:pPr>
      <w:r>
        <w:t xml:space="preserve">2.3 </w:t>
      </w:r>
      <w:r w:rsidR="00E43203">
        <w:t xml:space="preserve">Change the presence of the IEs from Optional to Conditional </w:t>
      </w:r>
    </w:p>
    <w:p w14:paraId="6DF0F54C" w14:textId="5E333F7C" w:rsidR="00057AD3" w:rsidRDefault="00057AD3" w:rsidP="00266885">
      <w:pPr>
        <w:pStyle w:val="00BodyText"/>
        <w:spacing w:after="0"/>
        <w:jc w:val="both"/>
        <w:rPr>
          <w:rFonts w:ascii="Times New Roman" w:hAnsi="Times New Roman"/>
          <w:sz w:val="20"/>
          <w:lang w:val="en-GB"/>
        </w:rPr>
      </w:pPr>
    </w:p>
    <w:p w14:paraId="60465DAE" w14:textId="0A4C6599" w:rsidR="00266885" w:rsidRDefault="00266885" w:rsidP="00266885">
      <w:pPr>
        <w:pStyle w:val="00BodyText"/>
        <w:spacing w:after="0"/>
        <w:jc w:val="both"/>
        <w:rPr>
          <w:rFonts w:ascii="Times New Roman" w:hAnsi="Times New Roman"/>
          <w:sz w:val="20"/>
          <w:lang w:val="en-GB"/>
        </w:rPr>
      </w:pPr>
      <w:r>
        <w:rPr>
          <w:rFonts w:ascii="Times New Roman" w:hAnsi="Times New Roman"/>
          <w:sz w:val="20"/>
          <w:lang w:val="en-GB"/>
        </w:rPr>
        <w:t>In our view, this is the</w:t>
      </w:r>
      <w:r w:rsidR="00853568">
        <w:rPr>
          <w:rFonts w:ascii="Times New Roman" w:hAnsi="Times New Roman"/>
          <w:sz w:val="20"/>
          <w:lang w:val="en-GB"/>
        </w:rPr>
        <w:t xml:space="preserve"> simplest </w:t>
      </w:r>
      <w:r>
        <w:rPr>
          <w:rFonts w:ascii="Times New Roman" w:hAnsi="Times New Roman"/>
          <w:sz w:val="20"/>
          <w:lang w:val="en-GB"/>
        </w:rPr>
        <w:t>solution</w:t>
      </w:r>
      <w:r w:rsidR="00853568">
        <w:rPr>
          <w:rFonts w:ascii="Times New Roman" w:hAnsi="Times New Roman"/>
          <w:sz w:val="20"/>
          <w:lang w:val="en-GB"/>
        </w:rPr>
        <w:t xml:space="preserve">, which would only require to change the presence of the IEs under discussion from optional to conditional. This would require the following updates in the DATA COLLECTION REQUEST message for the </w:t>
      </w:r>
      <w:r w:rsidR="00853568" w:rsidRPr="00853568">
        <w:rPr>
          <w:rFonts w:ascii="Times New Roman" w:hAnsi="Times New Roman"/>
          <w:i/>
          <w:iCs/>
          <w:sz w:val="20"/>
          <w:lang w:val="en-GB"/>
        </w:rPr>
        <w:t>UE Trajectory Collection Configuration</w:t>
      </w:r>
      <w:r w:rsidR="00853568">
        <w:rPr>
          <w:rFonts w:ascii="Times New Roman" w:hAnsi="Times New Roman"/>
          <w:sz w:val="20"/>
          <w:lang w:val="en-GB"/>
        </w:rPr>
        <w:t xml:space="preserve"> IE and </w:t>
      </w:r>
      <w:r w:rsidR="00853568" w:rsidRPr="00853568">
        <w:rPr>
          <w:rFonts w:ascii="Times New Roman" w:hAnsi="Times New Roman"/>
          <w:i/>
          <w:iCs/>
          <w:sz w:val="20"/>
          <w:lang w:val="en-GB"/>
        </w:rPr>
        <w:t>UE Performance Collection Configuration</w:t>
      </w:r>
      <w:r w:rsidR="00853568">
        <w:rPr>
          <w:rFonts w:ascii="Times New Roman" w:hAnsi="Times New Roman"/>
          <w:sz w:val="20"/>
          <w:lang w:val="en-GB"/>
        </w:rPr>
        <w:t xml:space="preserve"> IE.</w:t>
      </w:r>
    </w:p>
    <w:p w14:paraId="1B319350" w14:textId="77777777" w:rsidR="00853568" w:rsidRDefault="00853568" w:rsidP="00266885">
      <w:pPr>
        <w:pStyle w:val="00BodyText"/>
        <w:spacing w:after="0"/>
        <w:jc w:val="both"/>
        <w:rPr>
          <w:rFonts w:ascii="Times New Roman" w:hAnsi="Times New Roman"/>
          <w:sz w:val="20"/>
          <w:lang w:val="en-GB"/>
        </w:rPr>
      </w:pPr>
    </w:p>
    <w:p w14:paraId="404D7C8B" w14:textId="77777777" w:rsidR="00853568" w:rsidRDefault="00853568" w:rsidP="00266885">
      <w:pPr>
        <w:pStyle w:val="00BodyText"/>
        <w:spacing w:after="0"/>
        <w:jc w:val="both"/>
        <w:rPr>
          <w:rFonts w:ascii="Times New Roman" w:hAnsi="Times New Roman"/>
          <w:sz w:val="20"/>
          <w:lang w:val="en-GB"/>
        </w:rPr>
      </w:pPr>
    </w:p>
    <w:p w14:paraId="2AB1D0BF" w14:textId="7F81CB27" w:rsidR="00853568" w:rsidRDefault="00961C2F" w:rsidP="00853568">
      <w:pPr>
        <w:pStyle w:val="00BodyText"/>
        <w:spacing w:after="0"/>
        <w:jc w:val="center"/>
        <w:rPr>
          <w:rFonts w:ascii="Times New Roman" w:hAnsi="Times New Roman"/>
          <w:sz w:val="20"/>
          <w:lang w:val="en-GB"/>
        </w:rPr>
      </w:pPr>
      <w:r>
        <w:rPr>
          <w:noProof/>
        </w:rPr>
        <w:pict w14:anchorId="48BAAEB7">
          <v:shape id="_x0000_i1027" type="#_x0000_t75" style="width:310.05pt;height:126.1pt;visibility:visible">
            <v:imagedata r:id="rId9" o:title=""/>
          </v:shape>
        </w:pict>
      </w:r>
    </w:p>
    <w:p w14:paraId="696879FD" w14:textId="77777777" w:rsidR="00853568" w:rsidRDefault="00853568" w:rsidP="00266885">
      <w:pPr>
        <w:pStyle w:val="00BodyText"/>
        <w:spacing w:after="0"/>
        <w:jc w:val="both"/>
        <w:rPr>
          <w:rFonts w:ascii="Times New Roman" w:hAnsi="Times New Roman"/>
          <w:sz w:val="20"/>
          <w:lang w:val="en-GB"/>
        </w:rPr>
      </w:pPr>
    </w:p>
    <w:p w14:paraId="40C540E0" w14:textId="77777777" w:rsidR="00D6195D" w:rsidRDefault="00E74FB6" w:rsidP="00266885">
      <w:pPr>
        <w:pStyle w:val="00BodyText"/>
        <w:spacing w:after="0"/>
        <w:jc w:val="both"/>
        <w:rPr>
          <w:rFonts w:ascii="Times New Roman" w:hAnsi="Times New Roman"/>
          <w:sz w:val="20"/>
          <w:lang w:val="en-GB"/>
        </w:rPr>
      </w:pPr>
      <w:r>
        <w:rPr>
          <w:rFonts w:ascii="Times New Roman" w:hAnsi="Times New Roman"/>
          <w:sz w:val="20"/>
          <w:lang w:val="en-GB"/>
        </w:rPr>
        <w:t xml:space="preserve">Similarly, </w:t>
      </w:r>
      <w:r w:rsidR="00FD3FED" w:rsidRPr="00FD3FED">
        <w:rPr>
          <w:rFonts w:ascii="Times New Roman" w:hAnsi="Times New Roman"/>
          <w:i/>
          <w:iCs/>
          <w:sz w:val="20"/>
          <w:lang w:val="en-GB"/>
        </w:rPr>
        <w:t xml:space="preserve">Cell </w:t>
      </w:r>
      <w:proofErr w:type="gramStart"/>
      <w:r w:rsidR="00FD3FED" w:rsidRPr="00FD3FED">
        <w:rPr>
          <w:rFonts w:ascii="Times New Roman" w:hAnsi="Times New Roman"/>
          <w:i/>
          <w:iCs/>
          <w:sz w:val="20"/>
          <w:lang w:val="en-GB"/>
        </w:rPr>
        <w:t>To</w:t>
      </w:r>
      <w:proofErr w:type="gramEnd"/>
      <w:r w:rsidR="00FD3FED" w:rsidRPr="00FD3FED">
        <w:rPr>
          <w:rFonts w:ascii="Times New Roman" w:hAnsi="Times New Roman"/>
          <w:i/>
          <w:iCs/>
          <w:sz w:val="20"/>
          <w:lang w:val="en-GB"/>
        </w:rPr>
        <w:t xml:space="preserve"> Report List for Data Collection</w:t>
      </w:r>
      <w:r w:rsidR="00FD3FED">
        <w:rPr>
          <w:rFonts w:ascii="Times New Roman" w:hAnsi="Times New Roman"/>
          <w:sz w:val="20"/>
          <w:lang w:val="en-GB"/>
        </w:rPr>
        <w:t xml:space="preserve"> IE and </w:t>
      </w:r>
      <w:r w:rsidRPr="00E74FB6">
        <w:rPr>
          <w:rFonts w:ascii="Times New Roman" w:hAnsi="Times New Roman"/>
          <w:i/>
          <w:iCs/>
          <w:sz w:val="20"/>
          <w:lang w:val="en-GB"/>
        </w:rPr>
        <w:t>Requested Prediction Time</w:t>
      </w:r>
      <w:r>
        <w:rPr>
          <w:rFonts w:ascii="Times New Roman" w:hAnsi="Times New Roman"/>
          <w:sz w:val="20"/>
          <w:lang w:val="en-GB"/>
        </w:rPr>
        <w:t xml:space="preserve"> IE can be made conditional. But we see two possible solutions for that. </w:t>
      </w:r>
    </w:p>
    <w:p w14:paraId="08EB4B09" w14:textId="417A60FC" w:rsidR="00E74FB6" w:rsidRDefault="00E74FB6" w:rsidP="00266885">
      <w:pPr>
        <w:pStyle w:val="00BodyText"/>
        <w:spacing w:after="0"/>
        <w:jc w:val="both"/>
        <w:rPr>
          <w:rFonts w:ascii="Times New Roman" w:hAnsi="Times New Roman"/>
          <w:sz w:val="20"/>
          <w:lang w:val="en-GB"/>
        </w:rPr>
      </w:pPr>
      <w:r>
        <w:rPr>
          <w:rFonts w:ascii="Times New Roman" w:hAnsi="Times New Roman"/>
          <w:sz w:val="20"/>
          <w:lang w:val="en-GB"/>
        </w:rPr>
        <w:t>In the first solution</w:t>
      </w:r>
      <w:r w:rsidR="002678D8">
        <w:rPr>
          <w:rFonts w:ascii="Times New Roman" w:hAnsi="Times New Roman"/>
          <w:sz w:val="20"/>
          <w:lang w:val="en-GB"/>
        </w:rPr>
        <w:t xml:space="preserve"> (Solution A)</w:t>
      </w:r>
      <w:r>
        <w:rPr>
          <w:rFonts w:ascii="Times New Roman" w:hAnsi="Times New Roman"/>
          <w:sz w:val="20"/>
          <w:lang w:val="en-GB"/>
        </w:rPr>
        <w:t xml:space="preserve">, we can introduce a single condition </w:t>
      </w:r>
      <w:proofErr w:type="spellStart"/>
      <w:r w:rsidRPr="00E74FB6">
        <w:rPr>
          <w:rFonts w:ascii="Times New Roman" w:hAnsi="Times New Roman"/>
          <w:i/>
          <w:iCs/>
          <w:sz w:val="20"/>
          <w:lang w:val="en-GB"/>
        </w:rPr>
        <w:t>ifCellPredictions</w:t>
      </w:r>
      <w:proofErr w:type="spellEnd"/>
      <w:r>
        <w:rPr>
          <w:rFonts w:ascii="Times New Roman" w:hAnsi="Times New Roman"/>
          <w:sz w:val="20"/>
          <w:lang w:val="en-GB"/>
        </w:rPr>
        <w:t xml:space="preserve"> </w:t>
      </w:r>
      <w:r w:rsidR="00D6195D">
        <w:rPr>
          <w:rFonts w:ascii="Times New Roman" w:hAnsi="Times New Roman"/>
          <w:sz w:val="20"/>
          <w:lang w:val="en-GB"/>
        </w:rPr>
        <w:t xml:space="preserve">valid for both IEs and based on whether </w:t>
      </w:r>
      <w:r>
        <w:rPr>
          <w:rFonts w:ascii="Times New Roman" w:hAnsi="Times New Roman"/>
          <w:sz w:val="20"/>
          <w:lang w:val="en-GB"/>
        </w:rPr>
        <w:t xml:space="preserve">the first, second or third bit of </w:t>
      </w:r>
      <w:r w:rsidRPr="00E74FB6">
        <w:rPr>
          <w:rFonts w:ascii="Times New Roman" w:hAnsi="Times New Roman"/>
          <w:i/>
          <w:iCs/>
          <w:sz w:val="20"/>
          <w:lang w:val="en-GB"/>
        </w:rPr>
        <w:t>Report Characteristics for Data Collection</w:t>
      </w:r>
      <w:r>
        <w:rPr>
          <w:rFonts w:ascii="Times New Roman" w:hAnsi="Times New Roman"/>
          <w:sz w:val="20"/>
          <w:lang w:val="en-GB"/>
        </w:rPr>
        <w:t xml:space="preserve"> IE </w:t>
      </w:r>
      <w:r w:rsidR="0076341B">
        <w:rPr>
          <w:rFonts w:ascii="Times New Roman" w:hAnsi="Times New Roman"/>
          <w:sz w:val="20"/>
          <w:lang w:val="en-GB"/>
        </w:rPr>
        <w:t xml:space="preserve">is </w:t>
      </w:r>
      <w:r>
        <w:rPr>
          <w:rFonts w:ascii="Times New Roman" w:hAnsi="Times New Roman"/>
          <w:sz w:val="20"/>
          <w:lang w:val="en-GB"/>
        </w:rPr>
        <w:t>set</w:t>
      </w:r>
      <w:r w:rsidR="00D6195D">
        <w:rPr>
          <w:rFonts w:ascii="Times New Roman" w:hAnsi="Times New Roman"/>
          <w:sz w:val="20"/>
          <w:lang w:val="en-GB"/>
        </w:rPr>
        <w:t xml:space="preserve"> to ‘1’</w:t>
      </w:r>
      <w:r>
        <w:rPr>
          <w:rFonts w:ascii="Times New Roman" w:hAnsi="Times New Roman"/>
          <w:sz w:val="20"/>
          <w:lang w:val="en-GB"/>
        </w:rPr>
        <w:t>.</w:t>
      </w:r>
      <w:r w:rsidR="00D6195D">
        <w:rPr>
          <w:rFonts w:ascii="Times New Roman" w:hAnsi="Times New Roman"/>
          <w:sz w:val="20"/>
          <w:lang w:val="en-GB"/>
        </w:rPr>
        <w:t xml:space="preserve"> These bits are related to cell-level information which, however, in Rel-18 is only associated to predictions. Hence, it would make sense to have a single condition for the presence of the </w:t>
      </w:r>
      <w:r w:rsidR="00D6195D" w:rsidRPr="00FD3FED">
        <w:rPr>
          <w:rFonts w:ascii="Times New Roman" w:hAnsi="Times New Roman"/>
          <w:i/>
          <w:iCs/>
          <w:sz w:val="20"/>
          <w:lang w:val="en-GB"/>
        </w:rPr>
        <w:t>Cell To Report List for Data Collection</w:t>
      </w:r>
      <w:r w:rsidR="00D6195D">
        <w:rPr>
          <w:rFonts w:ascii="Times New Roman" w:hAnsi="Times New Roman"/>
          <w:sz w:val="20"/>
          <w:lang w:val="en-GB"/>
        </w:rPr>
        <w:t xml:space="preserve"> IE, pending the request of cell-level information in the </w:t>
      </w:r>
      <w:r w:rsidR="00D6195D" w:rsidRPr="00D6195D">
        <w:rPr>
          <w:rFonts w:ascii="Times New Roman" w:hAnsi="Times New Roman"/>
          <w:i/>
          <w:iCs/>
          <w:sz w:val="20"/>
          <w:lang w:val="en-GB"/>
        </w:rPr>
        <w:t>Report Characteristics for Data Collection</w:t>
      </w:r>
      <w:r w:rsidR="00D6195D">
        <w:rPr>
          <w:rFonts w:ascii="Times New Roman" w:hAnsi="Times New Roman"/>
          <w:sz w:val="20"/>
          <w:lang w:val="en-GB"/>
        </w:rPr>
        <w:t xml:space="preserve"> IE (which </w:t>
      </w:r>
      <w:r w:rsidR="000E2E7D">
        <w:rPr>
          <w:rFonts w:ascii="Times New Roman" w:hAnsi="Times New Roman"/>
          <w:sz w:val="20"/>
          <w:lang w:val="en-GB"/>
        </w:rPr>
        <w:t>coincidentally</w:t>
      </w:r>
      <w:r w:rsidR="00D6195D">
        <w:rPr>
          <w:rFonts w:ascii="Times New Roman" w:hAnsi="Times New Roman"/>
          <w:sz w:val="20"/>
          <w:lang w:val="en-GB"/>
        </w:rPr>
        <w:t xml:space="preserve"> </w:t>
      </w:r>
      <w:r w:rsidR="001C09E9">
        <w:rPr>
          <w:rFonts w:ascii="Times New Roman" w:hAnsi="Times New Roman"/>
          <w:sz w:val="20"/>
          <w:lang w:val="en-GB"/>
        </w:rPr>
        <w:t xml:space="preserve">in Rel-18 </w:t>
      </w:r>
      <w:r w:rsidR="00D6195D">
        <w:rPr>
          <w:rFonts w:ascii="Times New Roman" w:hAnsi="Times New Roman"/>
          <w:sz w:val="20"/>
          <w:lang w:val="en-GB"/>
        </w:rPr>
        <w:t xml:space="preserve">is only associated to predictions), and for the presence of the </w:t>
      </w:r>
      <w:r w:rsidR="00D6195D" w:rsidRPr="00D6195D">
        <w:rPr>
          <w:rFonts w:ascii="Times New Roman" w:hAnsi="Times New Roman"/>
          <w:i/>
          <w:iCs/>
          <w:sz w:val="20"/>
          <w:lang w:val="en-GB"/>
        </w:rPr>
        <w:t>Requested Prediction Time</w:t>
      </w:r>
      <w:r w:rsidR="00D6195D">
        <w:rPr>
          <w:rFonts w:ascii="Times New Roman" w:hAnsi="Times New Roman"/>
          <w:sz w:val="20"/>
          <w:lang w:val="en-GB"/>
        </w:rPr>
        <w:t xml:space="preserve"> IE, pending the request of predict</w:t>
      </w:r>
      <w:r w:rsidR="009C553F">
        <w:rPr>
          <w:rFonts w:ascii="Times New Roman" w:hAnsi="Times New Roman"/>
          <w:sz w:val="20"/>
          <w:lang w:val="en-GB"/>
        </w:rPr>
        <w:t>ed information</w:t>
      </w:r>
      <w:r w:rsidR="00D6195D">
        <w:rPr>
          <w:rFonts w:ascii="Times New Roman" w:hAnsi="Times New Roman"/>
          <w:sz w:val="20"/>
          <w:lang w:val="en-GB"/>
        </w:rPr>
        <w:t xml:space="preserve"> in the </w:t>
      </w:r>
      <w:r w:rsidR="00D6195D" w:rsidRPr="00D6195D">
        <w:rPr>
          <w:rFonts w:ascii="Times New Roman" w:hAnsi="Times New Roman"/>
          <w:i/>
          <w:iCs/>
          <w:sz w:val="20"/>
          <w:lang w:val="en-GB"/>
        </w:rPr>
        <w:t>Report Characteristics for Data Collection</w:t>
      </w:r>
      <w:r w:rsidR="00D6195D">
        <w:rPr>
          <w:rFonts w:ascii="Times New Roman" w:hAnsi="Times New Roman"/>
          <w:sz w:val="20"/>
          <w:lang w:val="en-GB"/>
        </w:rPr>
        <w:t xml:space="preserve"> IE (which </w:t>
      </w:r>
      <w:r w:rsidR="001C09E9">
        <w:rPr>
          <w:rFonts w:ascii="Times New Roman" w:hAnsi="Times New Roman"/>
          <w:sz w:val="20"/>
          <w:lang w:val="en-GB"/>
        </w:rPr>
        <w:t>coincidentally in Rel-18</w:t>
      </w:r>
      <w:r w:rsidR="00D6195D">
        <w:rPr>
          <w:rFonts w:ascii="Times New Roman" w:hAnsi="Times New Roman"/>
          <w:sz w:val="20"/>
          <w:lang w:val="en-GB"/>
        </w:rPr>
        <w:t xml:space="preserve"> </w:t>
      </w:r>
      <w:r w:rsidR="009C553F">
        <w:rPr>
          <w:rFonts w:ascii="Times New Roman" w:hAnsi="Times New Roman"/>
          <w:sz w:val="20"/>
          <w:lang w:val="en-GB"/>
        </w:rPr>
        <w:t>is</w:t>
      </w:r>
      <w:r w:rsidR="00D6195D">
        <w:rPr>
          <w:rFonts w:ascii="Times New Roman" w:hAnsi="Times New Roman"/>
          <w:sz w:val="20"/>
          <w:lang w:val="en-GB"/>
        </w:rPr>
        <w:t xml:space="preserve"> only at cell level).</w:t>
      </w:r>
      <w:r w:rsidR="002678D8">
        <w:rPr>
          <w:rFonts w:ascii="Times New Roman" w:hAnsi="Times New Roman"/>
          <w:sz w:val="20"/>
          <w:lang w:val="en-GB"/>
        </w:rPr>
        <w:t xml:space="preserve"> This solution is shown below:</w:t>
      </w:r>
    </w:p>
    <w:p w14:paraId="5CA3C1C9" w14:textId="77777777" w:rsidR="00E74FB6" w:rsidRDefault="00E74FB6" w:rsidP="00266885">
      <w:pPr>
        <w:pStyle w:val="00BodyText"/>
        <w:spacing w:after="0"/>
        <w:jc w:val="both"/>
        <w:rPr>
          <w:rFonts w:ascii="Times New Roman" w:hAnsi="Times New Roman"/>
          <w:sz w:val="20"/>
          <w:lang w:val="en-GB"/>
        </w:rPr>
      </w:pPr>
    </w:p>
    <w:p w14:paraId="7ED9C5DD" w14:textId="3DA7BCB5" w:rsidR="00E74FB6" w:rsidRDefault="00961C2F" w:rsidP="00E74FB6">
      <w:pPr>
        <w:pStyle w:val="00BodyText"/>
        <w:spacing w:after="0"/>
        <w:jc w:val="center"/>
        <w:rPr>
          <w:rFonts w:ascii="Times New Roman" w:hAnsi="Times New Roman"/>
          <w:sz w:val="20"/>
          <w:lang w:val="en-GB"/>
        </w:rPr>
      </w:pPr>
      <w:r>
        <w:rPr>
          <w:noProof/>
        </w:rPr>
        <w:pict w14:anchorId="63E9BC9F">
          <v:shape id="_x0000_i1028" type="#_x0000_t75" style="width:339.6pt;height:352.9pt;visibility:visible">
            <v:imagedata r:id="rId10" o:title=""/>
          </v:shape>
        </w:pict>
      </w:r>
    </w:p>
    <w:p w14:paraId="2AC4828F" w14:textId="77777777" w:rsidR="00E74FB6" w:rsidRDefault="00E74FB6" w:rsidP="00266885">
      <w:pPr>
        <w:pStyle w:val="00BodyText"/>
        <w:spacing w:after="0"/>
        <w:jc w:val="both"/>
        <w:rPr>
          <w:rFonts w:ascii="Times New Roman" w:hAnsi="Times New Roman"/>
          <w:sz w:val="20"/>
          <w:lang w:val="en-GB"/>
        </w:rPr>
      </w:pPr>
    </w:p>
    <w:p w14:paraId="312B8FEE" w14:textId="19C80AA3" w:rsidR="00E74FB6" w:rsidRPr="003A308C" w:rsidRDefault="00E74FB6" w:rsidP="00266885">
      <w:pPr>
        <w:pStyle w:val="00BodyText"/>
        <w:spacing w:after="0"/>
        <w:jc w:val="both"/>
        <w:rPr>
          <w:rFonts w:ascii="Times New Roman" w:hAnsi="Times New Roman"/>
          <w:sz w:val="20"/>
          <w:lang w:val="en-GB"/>
        </w:rPr>
      </w:pPr>
      <w:r w:rsidRPr="002042D8">
        <w:rPr>
          <w:rFonts w:ascii="Times New Roman" w:hAnsi="Times New Roman"/>
          <w:sz w:val="20"/>
          <w:lang w:val="en-GB"/>
        </w:rPr>
        <w:t xml:space="preserve">Another </w:t>
      </w:r>
      <w:r w:rsidR="002678D8">
        <w:rPr>
          <w:rFonts w:ascii="Times New Roman" w:hAnsi="Times New Roman"/>
          <w:sz w:val="20"/>
          <w:lang w:val="en-GB"/>
        </w:rPr>
        <w:t>solution (Solution B)</w:t>
      </w:r>
      <w:r w:rsidR="002678D8" w:rsidRPr="002042D8">
        <w:rPr>
          <w:rFonts w:ascii="Times New Roman" w:hAnsi="Times New Roman"/>
          <w:sz w:val="20"/>
          <w:lang w:val="en-GB"/>
        </w:rPr>
        <w:t xml:space="preserve"> </w:t>
      </w:r>
      <w:r w:rsidRPr="002042D8">
        <w:rPr>
          <w:rFonts w:ascii="Times New Roman" w:hAnsi="Times New Roman"/>
          <w:sz w:val="20"/>
          <w:lang w:val="en-GB"/>
        </w:rPr>
        <w:t xml:space="preserve">is to be more granular and </w:t>
      </w:r>
      <w:r w:rsidR="00BD0EFF">
        <w:rPr>
          <w:rFonts w:ascii="Times New Roman" w:hAnsi="Times New Roman"/>
          <w:sz w:val="20"/>
          <w:lang w:val="en-GB"/>
        </w:rPr>
        <w:t>introduces</w:t>
      </w:r>
      <w:r w:rsidR="00BD0EFF" w:rsidRPr="002042D8">
        <w:rPr>
          <w:rFonts w:ascii="Times New Roman" w:hAnsi="Times New Roman"/>
          <w:sz w:val="20"/>
          <w:lang w:val="en-GB"/>
        </w:rPr>
        <w:t xml:space="preserve"> </w:t>
      </w:r>
      <w:r w:rsidRPr="002042D8">
        <w:rPr>
          <w:rFonts w:ascii="Times New Roman" w:hAnsi="Times New Roman"/>
          <w:sz w:val="20"/>
          <w:lang w:val="en-GB"/>
        </w:rPr>
        <w:t>separate conditions for</w:t>
      </w:r>
      <w:r w:rsidR="004812B6" w:rsidRPr="002042D8">
        <w:rPr>
          <w:rFonts w:ascii="Times New Roman" w:hAnsi="Times New Roman"/>
          <w:sz w:val="20"/>
          <w:lang w:val="en-GB"/>
        </w:rPr>
        <w:t xml:space="preserve"> cell</w:t>
      </w:r>
      <w:r w:rsidR="00941088" w:rsidRPr="002042D8">
        <w:rPr>
          <w:rFonts w:ascii="Times New Roman" w:hAnsi="Times New Roman"/>
          <w:sz w:val="20"/>
          <w:lang w:val="en-GB"/>
        </w:rPr>
        <w:t>-</w:t>
      </w:r>
      <w:r w:rsidR="004812B6" w:rsidRPr="002042D8">
        <w:rPr>
          <w:rFonts w:ascii="Times New Roman" w:hAnsi="Times New Roman"/>
          <w:sz w:val="20"/>
          <w:lang w:val="en-GB"/>
        </w:rPr>
        <w:t xml:space="preserve">level measurements </w:t>
      </w:r>
      <w:r w:rsidR="00D6195D">
        <w:rPr>
          <w:rFonts w:ascii="Times New Roman" w:hAnsi="Times New Roman"/>
          <w:sz w:val="20"/>
          <w:lang w:val="en-GB"/>
        </w:rPr>
        <w:t xml:space="preserve">(that </w:t>
      </w:r>
      <w:r w:rsidR="00BD0EFF">
        <w:rPr>
          <w:rFonts w:ascii="Times New Roman" w:hAnsi="Times New Roman"/>
          <w:sz w:val="20"/>
          <w:lang w:val="en-GB"/>
        </w:rPr>
        <w:t>may</w:t>
      </w:r>
      <w:r w:rsidR="00D6195D">
        <w:rPr>
          <w:rFonts w:ascii="Times New Roman" w:hAnsi="Times New Roman"/>
          <w:sz w:val="20"/>
          <w:lang w:val="en-GB"/>
        </w:rPr>
        <w:t xml:space="preserve"> not </w:t>
      </w:r>
      <w:r w:rsidR="00BD0EFF">
        <w:rPr>
          <w:rFonts w:ascii="Times New Roman" w:hAnsi="Times New Roman"/>
          <w:sz w:val="20"/>
          <w:lang w:val="en-GB"/>
        </w:rPr>
        <w:t xml:space="preserve">be only </w:t>
      </w:r>
      <w:r w:rsidR="00D6195D">
        <w:rPr>
          <w:rFonts w:ascii="Times New Roman" w:hAnsi="Times New Roman"/>
          <w:sz w:val="20"/>
          <w:lang w:val="en-GB"/>
        </w:rPr>
        <w:t xml:space="preserve">predictions, even if this is not the case in Rel-18) </w:t>
      </w:r>
      <w:r w:rsidR="004812B6" w:rsidRPr="002042D8">
        <w:rPr>
          <w:rFonts w:ascii="Times New Roman" w:hAnsi="Times New Roman"/>
          <w:sz w:val="20"/>
          <w:lang w:val="en-GB"/>
        </w:rPr>
        <w:t>and for predictions</w:t>
      </w:r>
      <w:r w:rsidR="00D6195D">
        <w:rPr>
          <w:rFonts w:ascii="Times New Roman" w:hAnsi="Times New Roman"/>
          <w:sz w:val="20"/>
          <w:lang w:val="en-GB"/>
        </w:rPr>
        <w:t xml:space="preserve"> (that </w:t>
      </w:r>
      <w:r w:rsidR="00BD0EFF">
        <w:rPr>
          <w:rFonts w:ascii="Times New Roman" w:hAnsi="Times New Roman"/>
          <w:sz w:val="20"/>
          <w:lang w:val="en-GB"/>
        </w:rPr>
        <w:t>may not be only</w:t>
      </w:r>
      <w:r w:rsidR="00D6195D">
        <w:rPr>
          <w:rFonts w:ascii="Times New Roman" w:hAnsi="Times New Roman"/>
          <w:sz w:val="20"/>
          <w:lang w:val="en-GB"/>
        </w:rPr>
        <w:t xml:space="preserve"> at cell level, even if this is not the case in Rel-18)</w:t>
      </w:r>
      <w:r w:rsidR="003A308C" w:rsidRPr="002042D8">
        <w:rPr>
          <w:rFonts w:ascii="Times New Roman" w:hAnsi="Times New Roman"/>
          <w:sz w:val="20"/>
          <w:lang w:val="en-GB"/>
        </w:rPr>
        <w:t>.</w:t>
      </w:r>
      <w:r w:rsidR="004F46BD" w:rsidRPr="002042D8">
        <w:rPr>
          <w:rFonts w:ascii="Times New Roman" w:hAnsi="Times New Roman"/>
          <w:sz w:val="20"/>
          <w:lang w:val="en-GB"/>
        </w:rPr>
        <w:t xml:space="preserve"> This</w:t>
      </w:r>
      <w:r w:rsidR="004F46BD" w:rsidRPr="004F46BD">
        <w:rPr>
          <w:rFonts w:ascii="Times New Roman" w:hAnsi="Times New Roman"/>
          <w:sz w:val="20"/>
          <w:lang w:val="en-GB"/>
        </w:rPr>
        <w:t xml:space="preserve"> would</w:t>
      </w:r>
      <w:r w:rsidR="004F46BD">
        <w:rPr>
          <w:rFonts w:ascii="Times New Roman" w:hAnsi="Times New Roman"/>
          <w:sz w:val="20"/>
          <w:lang w:val="en-GB"/>
        </w:rPr>
        <w:t xml:space="preserve"> be more future proof to account for</w:t>
      </w:r>
      <w:r w:rsidR="000F61EC">
        <w:rPr>
          <w:rFonts w:ascii="Times New Roman" w:hAnsi="Times New Roman"/>
          <w:sz w:val="20"/>
          <w:lang w:val="en-GB"/>
        </w:rPr>
        <w:t xml:space="preserve"> optional</w:t>
      </w:r>
      <w:r w:rsidR="004F46BD">
        <w:rPr>
          <w:rFonts w:ascii="Times New Roman" w:hAnsi="Times New Roman"/>
          <w:sz w:val="20"/>
          <w:lang w:val="en-GB"/>
        </w:rPr>
        <w:t xml:space="preserve"> </w:t>
      </w:r>
      <w:r w:rsidR="000F61EC">
        <w:rPr>
          <w:rFonts w:ascii="Times New Roman" w:hAnsi="Times New Roman"/>
          <w:sz w:val="20"/>
          <w:lang w:val="en-GB"/>
        </w:rPr>
        <w:t>IEs</w:t>
      </w:r>
      <w:r w:rsidR="004F46BD">
        <w:rPr>
          <w:rFonts w:ascii="Times New Roman" w:hAnsi="Times New Roman"/>
          <w:sz w:val="20"/>
          <w:lang w:val="en-GB"/>
        </w:rPr>
        <w:t xml:space="preserve"> </w:t>
      </w:r>
      <w:r w:rsidR="000F61EC">
        <w:rPr>
          <w:rFonts w:ascii="Times New Roman" w:hAnsi="Times New Roman"/>
          <w:sz w:val="20"/>
          <w:lang w:val="en-GB"/>
        </w:rPr>
        <w:t>that pertain to cell-level measurements</w:t>
      </w:r>
      <w:r w:rsidR="00454434">
        <w:rPr>
          <w:rFonts w:ascii="Times New Roman" w:hAnsi="Times New Roman"/>
          <w:sz w:val="20"/>
          <w:lang w:val="en-GB"/>
        </w:rPr>
        <w:t xml:space="preserve"> (that are not predictions)</w:t>
      </w:r>
      <w:r w:rsidR="00D6195D">
        <w:rPr>
          <w:rFonts w:ascii="Times New Roman" w:hAnsi="Times New Roman"/>
          <w:sz w:val="20"/>
          <w:lang w:val="en-GB"/>
        </w:rPr>
        <w:t xml:space="preserve"> that may be introduced in future releases</w:t>
      </w:r>
      <w:r w:rsidR="00454434">
        <w:rPr>
          <w:rFonts w:ascii="Times New Roman" w:hAnsi="Times New Roman"/>
          <w:sz w:val="20"/>
          <w:lang w:val="en-GB"/>
        </w:rPr>
        <w:t xml:space="preserve"> or optional IEs that are predictions but of different granularity (e.g., node level)</w:t>
      </w:r>
      <w:r w:rsidR="002678D8">
        <w:rPr>
          <w:rFonts w:ascii="Times New Roman" w:hAnsi="Times New Roman"/>
          <w:sz w:val="20"/>
          <w:lang w:val="en-GB"/>
        </w:rPr>
        <w:t xml:space="preserve"> and that may be introduced in future releases</w:t>
      </w:r>
      <w:r w:rsidR="00454434">
        <w:rPr>
          <w:rFonts w:ascii="Times New Roman" w:hAnsi="Times New Roman"/>
          <w:sz w:val="20"/>
          <w:lang w:val="en-GB"/>
        </w:rPr>
        <w:t>.</w:t>
      </w:r>
      <w:r w:rsidR="000F61EC">
        <w:rPr>
          <w:rFonts w:ascii="Times New Roman" w:hAnsi="Times New Roman"/>
          <w:sz w:val="20"/>
          <w:lang w:val="en-GB"/>
        </w:rPr>
        <w:t xml:space="preserve"> </w:t>
      </w:r>
      <w:r w:rsidR="003A308C" w:rsidRPr="004F46BD">
        <w:rPr>
          <w:rFonts w:ascii="Times New Roman" w:hAnsi="Times New Roman"/>
          <w:sz w:val="20"/>
          <w:lang w:val="en-GB"/>
        </w:rPr>
        <w:t xml:space="preserve">This </w:t>
      </w:r>
      <w:r w:rsidR="00454434">
        <w:rPr>
          <w:rFonts w:ascii="Times New Roman" w:hAnsi="Times New Roman"/>
          <w:sz w:val="20"/>
          <w:lang w:val="en-GB"/>
        </w:rPr>
        <w:t>alternative</w:t>
      </w:r>
      <w:r w:rsidR="003A308C" w:rsidRPr="004F46BD">
        <w:rPr>
          <w:rFonts w:ascii="Times New Roman" w:hAnsi="Times New Roman"/>
          <w:sz w:val="20"/>
          <w:lang w:val="en-GB"/>
        </w:rPr>
        <w:t xml:space="preserve"> </w:t>
      </w:r>
      <w:r w:rsidR="006B2604" w:rsidRPr="004F46BD">
        <w:rPr>
          <w:rFonts w:ascii="Times New Roman" w:hAnsi="Times New Roman"/>
          <w:sz w:val="20"/>
          <w:lang w:val="en-GB"/>
        </w:rPr>
        <w:t>is shown next:</w:t>
      </w:r>
    </w:p>
    <w:p w14:paraId="7FD65D4F" w14:textId="77777777" w:rsidR="00E74FB6" w:rsidRDefault="00E74FB6" w:rsidP="00266885">
      <w:pPr>
        <w:pStyle w:val="00BodyText"/>
        <w:spacing w:after="0"/>
        <w:jc w:val="both"/>
        <w:rPr>
          <w:rFonts w:ascii="Times New Roman" w:hAnsi="Times New Roman"/>
          <w:sz w:val="20"/>
          <w:highlight w:val="yellow"/>
          <w:lang w:val="en-GB"/>
        </w:rPr>
      </w:pPr>
    </w:p>
    <w:p w14:paraId="691894A8" w14:textId="1A1F966F" w:rsidR="00203F84" w:rsidRDefault="00961C2F" w:rsidP="00203F84">
      <w:pPr>
        <w:pStyle w:val="00BodyText"/>
        <w:spacing w:after="0"/>
        <w:jc w:val="center"/>
        <w:rPr>
          <w:rFonts w:ascii="Times New Roman" w:hAnsi="Times New Roman"/>
          <w:sz w:val="20"/>
          <w:highlight w:val="yellow"/>
          <w:lang w:val="en-GB"/>
        </w:rPr>
      </w:pPr>
      <w:r>
        <w:rPr>
          <w:noProof/>
        </w:rPr>
        <w:lastRenderedPageBreak/>
        <w:pict w14:anchorId="0F98411E">
          <v:shape id="_x0000_i1029" type="#_x0000_t75" style="width:362.1pt;height:377.5pt;visibility:visible">
            <v:imagedata r:id="rId11" o:title=""/>
          </v:shape>
        </w:pict>
      </w:r>
    </w:p>
    <w:p w14:paraId="3516204B" w14:textId="77777777" w:rsidR="00203F84" w:rsidRDefault="00203F84" w:rsidP="00266885">
      <w:pPr>
        <w:pStyle w:val="00BodyText"/>
        <w:spacing w:after="0"/>
        <w:jc w:val="both"/>
        <w:rPr>
          <w:rFonts w:ascii="Times New Roman" w:hAnsi="Times New Roman"/>
          <w:sz w:val="20"/>
          <w:highlight w:val="yellow"/>
          <w:lang w:val="en-GB"/>
        </w:rPr>
      </w:pPr>
    </w:p>
    <w:p w14:paraId="6656C1E6" w14:textId="55A3A2C5" w:rsidR="00E74FB6" w:rsidRDefault="00E74FB6" w:rsidP="00266885">
      <w:pPr>
        <w:pStyle w:val="00BodyText"/>
        <w:spacing w:after="0"/>
        <w:jc w:val="both"/>
        <w:rPr>
          <w:rFonts w:ascii="Times New Roman" w:hAnsi="Times New Roman"/>
          <w:sz w:val="20"/>
          <w:lang w:val="en-GB"/>
        </w:rPr>
      </w:pPr>
    </w:p>
    <w:p w14:paraId="6A1A65C3" w14:textId="59506B7A" w:rsidR="00E74FB6" w:rsidRDefault="00E74FB6" w:rsidP="00266885">
      <w:pPr>
        <w:pStyle w:val="00BodyText"/>
        <w:spacing w:after="0"/>
        <w:jc w:val="both"/>
        <w:rPr>
          <w:rFonts w:ascii="Times New Roman" w:hAnsi="Times New Roman"/>
          <w:b/>
          <w:bCs/>
          <w:sz w:val="20"/>
          <w:lang w:val="en-GB"/>
        </w:rPr>
      </w:pPr>
      <w:r w:rsidRPr="00E74FB6">
        <w:rPr>
          <w:rFonts w:ascii="Times New Roman" w:hAnsi="Times New Roman"/>
          <w:b/>
          <w:bCs/>
          <w:sz w:val="20"/>
          <w:lang w:val="en-GB"/>
        </w:rPr>
        <w:t>Proposal</w:t>
      </w:r>
      <w:r w:rsidR="00E51217">
        <w:rPr>
          <w:rFonts w:ascii="Times New Roman" w:hAnsi="Times New Roman"/>
          <w:b/>
          <w:bCs/>
          <w:sz w:val="20"/>
          <w:lang w:val="en-GB"/>
        </w:rPr>
        <w:t xml:space="preserve"> 1</w:t>
      </w:r>
      <w:r w:rsidRPr="00E74FB6">
        <w:rPr>
          <w:rFonts w:ascii="Times New Roman" w:hAnsi="Times New Roman"/>
          <w:b/>
          <w:bCs/>
          <w:sz w:val="20"/>
          <w:lang w:val="en-GB"/>
        </w:rPr>
        <w:t xml:space="preserve">: </w:t>
      </w:r>
      <w:r w:rsidR="00D76145">
        <w:rPr>
          <w:rFonts w:ascii="Times New Roman" w:hAnsi="Times New Roman"/>
          <w:b/>
          <w:bCs/>
          <w:sz w:val="20"/>
          <w:lang w:val="en-GB"/>
        </w:rPr>
        <w:t>C</w:t>
      </w:r>
      <w:r w:rsidRPr="00E74FB6">
        <w:rPr>
          <w:rFonts w:ascii="Times New Roman" w:hAnsi="Times New Roman"/>
          <w:b/>
          <w:bCs/>
          <w:sz w:val="20"/>
          <w:lang w:val="en-GB"/>
        </w:rPr>
        <w:t>hange the presence of</w:t>
      </w:r>
      <w:r w:rsidR="002678D8">
        <w:rPr>
          <w:rFonts w:ascii="Times New Roman" w:hAnsi="Times New Roman"/>
          <w:b/>
          <w:bCs/>
          <w:sz w:val="20"/>
          <w:lang w:val="en-GB"/>
        </w:rPr>
        <w:t xml:space="preserve"> </w:t>
      </w:r>
      <w:r w:rsidR="002678D8" w:rsidRPr="002678D8">
        <w:rPr>
          <w:rFonts w:ascii="Times New Roman" w:hAnsi="Times New Roman"/>
          <w:b/>
          <w:bCs/>
          <w:i/>
          <w:iCs/>
          <w:sz w:val="20"/>
          <w:lang w:val="en-GB"/>
        </w:rPr>
        <w:t xml:space="preserve">Cell </w:t>
      </w:r>
      <w:proofErr w:type="gramStart"/>
      <w:r w:rsidR="002678D8" w:rsidRPr="002678D8">
        <w:rPr>
          <w:rFonts w:ascii="Times New Roman" w:hAnsi="Times New Roman"/>
          <w:b/>
          <w:bCs/>
          <w:i/>
          <w:iCs/>
          <w:sz w:val="20"/>
          <w:lang w:val="en-GB"/>
        </w:rPr>
        <w:t>To</w:t>
      </w:r>
      <w:proofErr w:type="gramEnd"/>
      <w:r w:rsidR="002678D8" w:rsidRPr="002678D8">
        <w:rPr>
          <w:rFonts w:ascii="Times New Roman" w:hAnsi="Times New Roman"/>
          <w:b/>
          <w:bCs/>
          <w:i/>
          <w:iCs/>
          <w:sz w:val="20"/>
          <w:lang w:val="en-GB"/>
        </w:rPr>
        <w:t xml:space="preserve"> Report List for Data Collection</w:t>
      </w:r>
      <w:r w:rsidR="002678D8">
        <w:rPr>
          <w:rFonts w:ascii="Times New Roman" w:hAnsi="Times New Roman"/>
          <w:b/>
          <w:bCs/>
          <w:sz w:val="20"/>
          <w:lang w:val="en-GB"/>
        </w:rPr>
        <w:t xml:space="preserve"> IE,</w:t>
      </w:r>
      <w:r w:rsidRPr="00E74FB6">
        <w:rPr>
          <w:rFonts w:ascii="Times New Roman" w:hAnsi="Times New Roman"/>
          <w:b/>
          <w:bCs/>
          <w:sz w:val="20"/>
          <w:lang w:val="en-GB"/>
        </w:rPr>
        <w:t xml:space="preserve"> </w:t>
      </w:r>
      <w:r w:rsidRPr="00E74FB6">
        <w:rPr>
          <w:rFonts w:ascii="Times New Roman" w:hAnsi="Times New Roman"/>
          <w:b/>
          <w:bCs/>
          <w:i/>
          <w:iCs/>
          <w:sz w:val="20"/>
          <w:lang w:val="en-GB"/>
        </w:rPr>
        <w:t>Requested Prediction Time</w:t>
      </w:r>
      <w:r w:rsidRPr="00E74FB6">
        <w:rPr>
          <w:rFonts w:ascii="Times New Roman" w:hAnsi="Times New Roman"/>
          <w:b/>
          <w:bCs/>
          <w:sz w:val="20"/>
          <w:lang w:val="en-GB"/>
        </w:rPr>
        <w:t xml:space="preserve"> IE, </w:t>
      </w:r>
      <w:r w:rsidRPr="00E74FB6">
        <w:rPr>
          <w:rFonts w:ascii="Times New Roman" w:hAnsi="Times New Roman"/>
          <w:b/>
          <w:bCs/>
          <w:i/>
          <w:iCs/>
          <w:sz w:val="20"/>
          <w:lang w:val="en-GB"/>
        </w:rPr>
        <w:t>UE Trajectory Collection Configuration</w:t>
      </w:r>
      <w:r w:rsidRPr="00E74FB6">
        <w:rPr>
          <w:rFonts w:ascii="Times New Roman" w:hAnsi="Times New Roman"/>
          <w:b/>
          <w:bCs/>
          <w:sz w:val="20"/>
          <w:lang w:val="en-GB"/>
        </w:rPr>
        <w:t xml:space="preserve"> IE and </w:t>
      </w:r>
      <w:r w:rsidRPr="00E74FB6">
        <w:rPr>
          <w:rFonts w:ascii="Times New Roman" w:hAnsi="Times New Roman"/>
          <w:b/>
          <w:bCs/>
          <w:i/>
          <w:iCs/>
          <w:sz w:val="20"/>
          <w:lang w:val="en-GB"/>
        </w:rPr>
        <w:t>UE Performance Collection Configuration</w:t>
      </w:r>
      <w:r w:rsidRPr="00E74FB6">
        <w:rPr>
          <w:rFonts w:ascii="Times New Roman" w:hAnsi="Times New Roman"/>
          <w:b/>
          <w:bCs/>
          <w:sz w:val="20"/>
          <w:lang w:val="en-GB"/>
        </w:rPr>
        <w:t xml:space="preserve"> IE from Optional to Conditional.</w:t>
      </w:r>
    </w:p>
    <w:p w14:paraId="662A4506" w14:textId="77777777" w:rsidR="00AF11A1" w:rsidRDefault="00AF11A1" w:rsidP="00266885">
      <w:pPr>
        <w:pStyle w:val="00BodyText"/>
        <w:spacing w:after="0"/>
        <w:jc w:val="both"/>
        <w:rPr>
          <w:rFonts w:ascii="Times New Roman" w:hAnsi="Times New Roman"/>
          <w:b/>
          <w:bCs/>
          <w:sz w:val="20"/>
          <w:lang w:val="en-GB"/>
        </w:rPr>
      </w:pPr>
    </w:p>
    <w:p w14:paraId="637C1E28" w14:textId="0329FF02" w:rsidR="00AF11A1" w:rsidRPr="00E74FB6" w:rsidRDefault="00AF11A1" w:rsidP="00266885">
      <w:pPr>
        <w:pStyle w:val="00BodyText"/>
        <w:spacing w:after="0"/>
        <w:jc w:val="both"/>
        <w:rPr>
          <w:rFonts w:ascii="Times New Roman" w:hAnsi="Times New Roman"/>
          <w:b/>
          <w:bCs/>
          <w:sz w:val="20"/>
          <w:lang w:val="en-GB"/>
        </w:rPr>
      </w:pPr>
      <w:r>
        <w:rPr>
          <w:rFonts w:ascii="Times New Roman" w:hAnsi="Times New Roman"/>
          <w:b/>
          <w:bCs/>
          <w:sz w:val="20"/>
          <w:lang w:val="en-GB"/>
        </w:rPr>
        <w:t>Proposal</w:t>
      </w:r>
      <w:r w:rsidR="00E51217">
        <w:rPr>
          <w:rFonts w:ascii="Times New Roman" w:hAnsi="Times New Roman"/>
          <w:b/>
          <w:bCs/>
          <w:sz w:val="20"/>
          <w:lang w:val="en-GB"/>
        </w:rPr>
        <w:t xml:space="preserve"> 2</w:t>
      </w:r>
      <w:r>
        <w:rPr>
          <w:rFonts w:ascii="Times New Roman" w:hAnsi="Times New Roman"/>
          <w:b/>
          <w:bCs/>
          <w:sz w:val="20"/>
          <w:lang w:val="en-GB"/>
        </w:rPr>
        <w:t xml:space="preserve">: RAN3 to discuss </w:t>
      </w:r>
      <w:r w:rsidR="006B2604">
        <w:rPr>
          <w:rFonts w:ascii="Times New Roman" w:hAnsi="Times New Roman"/>
          <w:b/>
          <w:bCs/>
          <w:sz w:val="20"/>
          <w:lang w:val="en-GB"/>
        </w:rPr>
        <w:t>and select one solution between Solution</w:t>
      </w:r>
      <w:r w:rsidR="002678D8">
        <w:rPr>
          <w:rFonts w:ascii="Times New Roman" w:hAnsi="Times New Roman"/>
          <w:b/>
          <w:bCs/>
          <w:sz w:val="20"/>
          <w:lang w:val="en-GB"/>
        </w:rPr>
        <w:t xml:space="preserve"> A and Solution B for the conditional presence of </w:t>
      </w:r>
      <w:r w:rsidR="002678D8" w:rsidRPr="002678D8">
        <w:rPr>
          <w:rFonts w:ascii="Times New Roman" w:hAnsi="Times New Roman"/>
          <w:b/>
          <w:bCs/>
          <w:i/>
          <w:iCs/>
          <w:sz w:val="20"/>
          <w:lang w:val="en-GB"/>
        </w:rPr>
        <w:t xml:space="preserve">Cell </w:t>
      </w:r>
      <w:proofErr w:type="gramStart"/>
      <w:r w:rsidR="002678D8" w:rsidRPr="002678D8">
        <w:rPr>
          <w:rFonts w:ascii="Times New Roman" w:hAnsi="Times New Roman"/>
          <w:b/>
          <w:bCs/>
          <w:i/>
          <w:iCs/>
          <w:sz w:val="20"/>
          <w:lang w:val="en-GB"/>
        </w:rPr>
        <w:t>To</w:t>
      </w:r>
      <w:proofErr w:type="gramEnd"/>
      <w:r w:rsidR="002678D8" w:rsidRPr="002678D8">
        <w:rPr>
          <w:rFonts w:ascii="Times New Roman" w:hAnsi="Times New Roman"/>
          <w:b/>
          <w:bCs/>
          <w:i/>
          <w:iCs/>
          <w:sz w:val="20"/>
          <w:lang w:val="en-GB"/>
        </w:rPr>
        <w:t xml:space="preserve"> Report List for Data Collection</w:t>
      </w:r>
      <w:r w:rsidR="002678D8">
        <w:rPr>
          <w:rFonts w:ascii="Times New Roman" w:hAnsi="Times New Roman"/>
          <w:b/>
          <w:bCs/>
          <w:sz w:val="20"/>
          <w:lang w:val="en-GB"/>
        </w:rPr>
        <w:t xml:space="preserve"> IE and</w:t>
      </w:r>
      <w:r w:rsidR="002678D8" w:rsidRPr="00E74FB6">
        <w:rPr>
          <w:rFonts w:ascii="Times New Roman" w:hAnsi="Times New Roman"/>
          <w:b/>
          <w:bCs/>
          <w:sz w:val="20"/>
          <w:lang w:val="en-GB"/>
        </w:rPr>
        <w:t xml:space="preserve"> </w:t>
      </w:r>
      <w:r w:rsidR="002678D8" w:rsidRPr="00E74FB6">
        <w:rPr>
          <w:rFonts w:ascii="Times New Roman" w:hAnsi="Times New Roman"/>
          <w:b/>
          <w:bCs/>
          <w:i/>
          <w:iCs/>
          <w:sz w:val="20"/>
          <w:lang w:val="en-GB"/>
        </w:rPr>
        <w:t>Requested Prediction Time</w:t>
      </w:r>
      <w:r w:rsidR="002678D8" w:rsidRPr="00E74FB6">
        <w:rPr>
          <w:rFonts w:ascii="Times New Roman" w:hAnsi="Times New Roman"/>
          <w:b/>
          <w:bCs/>
          <w:sz w:val="20"/>
          <w:lang w:val="en-GB"/>
        </w:rPr>
        <w:t xml:space="preserve"> IE</w:t>
      </w:r>
      <w:r w:rsidR="006B2604">
        <w:rPr>
          <w:rFonts w:ascii="Times New Roman" w:hAnsi="Times New Roman"/>
          <w:b/>
          <w:bCs/>
          <w:sz w:val="20"/>
          <w:lang w:val="en-GB"/>
        </w:rPr>
        <w:t>.</w:t>
      </w:r>
    </w:p>
    <w:p w14:paraId="0D110258" w14:textId="77777777" w:rsidR="00CD4C7B" w:rsidRPr="006E13D1" w:rsidRDefault="00972FD7" w:rsidP="00CD4C7B">
      <w:pPr>
        <w:pStyle w:val="Heading1"/>
      </w:pPr>
      <w:r>
        <w:t>3</w:t>
      </w:r>
      <w:r w:rsidR="00CD4C7B" w:rsidRPr="006E13D1">
        <w:tab/>
      </w:r>
      <w:r>
        <w:t>Conclusion</w:t>
      </w:r>
    </w:p>
    <w:p w14:paraId="6093981F" w14:textId="1924AF7D" w:rsidR="00CD4C7B" w:rsidRDefault="004512B5" w:rsidP="00CD4C7B">
      <w:r>
        <w:t>In this paper we provide the following</w:t>
      </w:r>
      <w:r w:rsidR="00E51217">
        <w:t xml:space="preserve"> observations and</w:t>
      </w:r>
      <w:r>
        <w:t xml:space="preserve"> proposal</w:t>
      </w:r>
      <w:r w:rsidR="001576E0">
        <w:t>s</w:t>
      </w:r>
      <w:r>
        <w:t>:</w:t>
      </w:r>
    </w:p>
    <w:p w14:paraId="1DF4250F" w14:textId="33A5C2EE" w:rsidR="00E51217" w:rsidRPr="000F5111" w:rsidRDefault="00E51217" w:rsidP="00E51217">
      <w:pPr>
        <w:pStyle w:val="00BodyText"/>
        <w:spacing w:after="0"/>
        <w:jc w:val="both"/>
        <w:rPr>
          <w:rFonts w:ascii="Times New Roman" w:hAnsi="Times New Roman"/>
          <w:b/>
          <w:bCs/>
          <w:sz w:val="20"/>
          <w:lang w:val="en-GB"/>
        </w:rPr>
      </w:pPr>
      <w:r w:rsidRPr="000F5111">
        <w:rPr>
          <w:rFonts w:ascii="Times New Roman" w:hAnsi="Times New Roman"/>
          <w:b/>
          <w:bCs/>
          <w:sz w:val="20"/>
          <w:lang w:val="en-GB"/>
        </w:rPr>
        <w:t>Observation</w:t>
      </w:r>
      <w:r>
        <w:rPr>
          <w:rFonts w:ascii="Times New Roman" w:hAnsi="Times New Roman"/>
          <w:b/>
          <w:bCs/>
          <w:sz w:val="20"/>
          <w:lang w:val="en-GB"/>
        </w:rPr>
        <w:t xml:space="preserve"> 1</w:t>
      </w:r>
      <w:r w:rsidRPr="000F5111">
        <w:rPr>
          <w:rFonts w:ascii="Times New Roman" w:hAnsi="Times New Roman"/>
          <w:b/>
          <w:bCs/>
          <w:sz w:val="20"/>
          <w:lang w:val="en-GB"/>
        </w:rPr>
        <w:t xml:space="preserve">: Specifying </w:t>
      </w:r>
      <w:r w:rsidR="00BD5AEE">
        <w:rPr>
          <w:rFonts w:ascii="Times New Roman" w:hAnsi="Times New Roman"/>
          <w:b/>
          <w:bCs/>
          <w:sz w:val="20"/>
          <w:lang w:val="en-GB"/>
        </w:rPr>
        <w:t xml:space="preserve">the sender </w:t>
      </w:r>
      <w:r w:rsidRPr="000F5111">
        <w:rPr>
          <w:rFonts w:ascii="Times New Roman" w:hAnsi="Times New Roman"/>
          <w:b/>
          <w:bCs/>
          <w:sz w:val="20"/>
          <w:lang w:val="en-GB"/>
        </w:rPr>
        <w:t>behaviour should be avoided in our specifications.</w:t>
      </w:r>
    </w:p>
    <w:p w14:paraId="7964F01D" w14:textId="77777777" w:rsidR="00E51217" w:rsidRDefault="00E51217" w:rsidP="00E51217">
      <w:pPr>
        <w:pStyle w:val="00BodyText"/>
        <w:spacing w:after="0"/>
        <w:jc w:val="both"/>
        <w:rPr>
          <w:rFonts w:ascii="Times New Roman" w:hAnsi="Times New Roman"/>
          <w:b/>
          <w:bCs/>
          <w:sz w:val="20"/>
          <w:lang w:val="en-GB"/>
        </w:rPr>
      </w:pPr>
    </w:p>
    <w:p w14:paraId="580727A2" w14:textId="50B5175F" w:rsidR="00E51217" w:rsidRPr="00166B1A" w:rsidRDefault="00E51217" w:rsidP="00E51217">
      <w:pPr>
        <w:pStyle w:val="00BodyText"/>
        <w:spacing w:after="0"/>
        <w:jc w:val="both"/>
        <w:rPr>
          <w:rFonts w:ascii="Times New Roman" w:hAnsi="Times New Roman"/>
          <w:b/>
          <w:bCs/>
          <w:sz w:val="20"/>
          <w:lang w:val="en-GB"/>
        </w:rPr>
      </w:pPr>
      <w:r w:rsidRPr="00166B1A">
        <w:rPr>
          <w:rFonts w:ascii="Times New Roman" w:hAnsi="Times New Roman"/>
          <w:b/>
          <w:bCs/>
          <w:sz w:val="20"/>
          <w:lang w:val="en-GB"/>
        </w:rPr>
        <w:t>Observation</w:t>
      </w:r>
      <w:r>
        <w:rPr>
          <w:rFonts w:ascii="Times New Roman" w:hAnsi="Times New Roman"/>
          <w:b/>
          <w:bCs/>
          <w:sz w:val="20"/>
          <w:lang w:val="en-GB"/>
        </w:rPr>
        <w:t xml:space="preserve"> 2</w:t>
      </w:r>
      <w:r w:rsidRPr="00166B1A">
        <w:rPr>
          <w:rFonts w:ascii="Times New Roman" w:hAnsi="Times New Roman"/>
          <w:b/>
          <w:bCs/>
          <w:sz w:val="20"/>
          <w:lang w:val="en-GB"/>
        </w:rPr>
        <w:t xml:space="preserve">: Using abnormal conditions to clarify the presence of </w:t>
      </w:r>
      <w:r w:rsidR="00BD5AEE" w:rsidRPr="004B269A">
        <w:rPr>
          <w:rFonts w:ascii="Times New Roman" w:hAnsi="Times New Roman"/>
          <w:b/>
          <w:bCs/>
          <w:i/>
          <w:iCs/>
          <w:sz w:val="20"/>
          <w:lang w:val="en-GB"/>
        </w:rPr>
        <w:t xml:space="preserve">Cell </w:t>
      </w:r>
      <w:proofErr w:type="gramStart"/>
      <w:r w:rsidR="00BD5AEE" w:rsidRPr="004B269A">
        <w:rPr>
          <w:rFonts w:ascii="Times New Roman" w:hAnsi="Times New Roman"/>
          <w:b/>
          <w:bCs/>
          <w:i/>
          <w:iCs/>
          <w:sz w:val="20"/>
          <w:lang w:val="en-GB"/>
        </w:rPr>
        <w:t>To</w:t>
      </w:r>
      <w:proofErr w:type="gramEnd"/>
      <w:r w:rsidR="00BD5AEE" w:rsidRPr="004B269A">
        <w:rPr>
          <w:rFonts w:ascii="Times New Roman" w:hAnsi="Times New Roman"/>
          <w:b/>
          <w:bCs/>
          <w:i/>
          <w:iCs/>
          <w:sz w:val="20"/>
          <w:lang w:val="en-GB"/>
        </w:rPr>
        <w:t xml:space="preserve"> Report List for Data Collection</w:t>
      </w:r>
      <w:r w:rsidR="00BD5AEE">
        <w:rPr>
          <w:rFonts w:ascii="Times New Roman" w:hAnsi="Times New Roman"/>
          <w:b/>
          <w:bCs/>
          <w:sz w:val="20"/>
          <w:lang w:val="en-GB"/>
        </w:rPr>
        <w:t xml:space="preserve"> IE, </w:t>
      </w:r>
      <w:r w:rsidR="00BD5AEE" w:rsidRPr="00166B1A">
        <w:rPr>
          <w:rFonts w:ascii="Times New Roman" w:hAnsi="Times New Roman"/>
          <w:b/>
          <w:bCs/>
          <w:i/>
          <w:iCs/>
          <w:sz w:val="20"/>
          <w:lang w:val="en-GB"/>
        </w:rPr>
        <w:t>Requested Prediction Time</w:t>
      </w:r>
      <w:r w:rsidR="00BD5AEE" w:rsidRPr="00166B1A">
        <w:rPr>
          <w:rFonts w:ascii="Times New Roman" w:hAnsi="Times New Roman"/>
          <w:b/>
          <w:bCs/>
          <w:sz w:val="20"/>
          <w:lang w:val="en-GB"/>
        </w:rPr>
        <w:t xml:space="preserve"> IE</w:t>
      </w:r>
      <w:r w:rsidR="00BD5AEE">
        <w:rPr>
          <w:rFonts w:ascii="Times New Roman" w:hAnsi="Times New Roman"/>
          <w:b/>
          <w:bCs/>
          <w:sz w:val="20"/>
          <w:lang w:val="en-GB"/>
        </w:rPr>
        <w:t xml:space="preserve">, </w:t>
      </w:r>
      <w:r w:rsidRPr="00166B1A">
        <w:rPr>
          <w:rFonts w:ascii="Times New Roman" w:hAnsi="Times New Roman"/>
          <w:b/>
          <w:bCs/>
          <w:i/>
          <w:iCs/>
          <w:sz w:val="20"/>
          <w:lang w:val="en-GB"/>
        </w:rPr>
        <w:t>UE Performance Collection Configuration</w:t>
      </w:r>
      <w:r w:rsidRPr="00166B1A">
        <w:rPr>
          <w:rFonts w:ascii="Times New Roman" w:hAnsi="Times New Roman"/>
          <w:b/>
          <w:bCs/>
          <w:sz w:val="20"/>
          <w:lang w:val="en-GB"/>
        </w:rPr>
        <w:t xml:space="preserve"> IE</w:t>
      </w:r>
      <w:r w:rsidR="00BD5AEE">
        <w:rPr>
          <w:rFonts w:ascii="Times New Roman" w:hAnsi="Times New Roman"/>
          <w:b/>
          <w:bCs/>
          <w:sz w:val="20"/>
          <w:lang w:val="en-GB"/>
        </w:rPr>
        <w:t xml:space="preserve"> and</w:t>
      </w:r>
      <w:r w:rsidRPr="00166B1A">
        <w:rPr>
          <w:rFonts w:ascii="Times New Roman" w:hAnsi="Times New Roman"/>
          <w:b/>
          <w:bCs/>
          <w:sz w:val="20"/>
          <w:lang w:val="en-GB"/>
        </w:rPr>
        <w:t xml:space="preserve"> </w:t>
      </w:r>
      <w:r w:rsidRPr="00166B1A">
        <w:rPr>
          <w:rFonts w:ascii="Times New Roman" w:hAnsi="Times New Roman"/>
          <w:b/>
          <w:bCs/>
          <w:i/>
          <w:iCs/>
          <w:sz w:val="20"/>
          <w:lang w:val="en-GB"/>
        </w:rPr>
        <w:t>UE Trajectory Collection Configuration</w:t>
      </w:r>
      <w:r w:rsidRPr="00166B1A">
        <w:rPr>
          <w:rFonts w:ascii="Times New Roman" w:hAnsi="Times New Roman"/>
          <w:b/>
          <w:bCs/>
          <w:sz w:val="20"/>
          <w:lang w:val="en-GB"/>
        </w:rPr>
        <w:t xml:space="preserve"> IE </w:t>
      </w:r>
      <w:r>
        <w:rPr>
          <w:rFonts w:ascii="Times New Roman" w:hAnsi="Times New Roman"/>
          <w:b/>
          <w:bCs/>
          <w:sz w:val="20"/>
          <w:lang w:val="en-GB"/>
        </w:rPr>
        <w:t>should be avoided since this scenario can be addressed</w:t>
      </w:r>
      <w:r w:rsidR="00BD5AEE">
        <w:rPr>
          <w:rFonts w:ascii="Times New Roman" w:hAnsi="Times New Roman"/>
          <w:b/>
          <w:bCs/>
          <w:sz w:val="20"/>
          <w:lang w:val="en-GB"/>
        </w:rPr>
        <w:t xml:space="preserve"> by other means such as via</w:t>
      </w:r>
      <w:r>
        <w:rPr>
          <w:rFonts w:ascii="Times New Roman" w:hAnsi="Times New Roman"/>
          <w:b/>
          <w:bCs/>
          <w:sz w:val="20"/>
          <w:lang w:val="en-GB"/>
        </w:rPr>
        <w:t xml:space="preserve"> signalling</w:t>
      </w:r>
      <w:r w:rsidR="00BD5AEE">
        <w:rPr>
          <w:rFonts w:ascii="Times New Roman" w:hAnsi="Times New Roman"/>
          <w:b/>
          <w:bCs/>
          <w:sz w:val="20"/>
          <w:lang w:val="en-GB"/>
        </w:rPr>
        <w:t xml:space="preserve"> enhancements</w:t>
      </w:r>
      <w:r>
        <w:rPr>
          <w:rFonts w:ascii="Times New Roman" w:hAnsi="Times New Roman"/>
          <w:b/>
          <w:bCs/>
          <w:sz w:val="20"/>
          <w:lang w:val="en-GB"/>
        </w:rPr>
        <w:t>.</w:t>
      </w:r>
    </w:p>
    <w:p w14:paraId="6ABEA48C" w14:textId="1A21CE4D" w:rsidR="00D76145" w:rsidRDefault="00D76145" w:rsidP="007964C4">
      <w:pPr>
        <w:pStyle w:val="00BodyText"/>
        <w:spacing w:after="0"/>
        <w:jc w:val="both"/>
        <w:rPr>
          <w:rFonts w:ascii="Times New Roman" w:hAnsi="Times New Roman"/>
          <w:b/>
          <w:bCs/>
          <w:sz w:val="20"/>
          <w:lang w:val="en-GB"/>
        </w:rPr>
      </w:pPr>
    </w:p>
    <w:p w14:paraId="3FA5177A" w14:textId="560BBFCB" w:rsidR="00E51217" w:rsidRDefault="00E51217" w:rsidP="00E51217">
      <w:pPr>
        <w:pStyle w:val="00BodyText"/>
        <w:spacing w:after="0"/>
        <w:jc w:val="both"/>
        <w:rPr>
          <w:rFonts w:ascii="Times New Roman" w:hAnsi="Times New Roman"/>
          <w:b/>
          <w:bCs/>
          <w:sz w:val="20"/>
          <w:lang w:val="en-GB"/>
        </w:rPr>
      </w:pPr>
      <w:r w:rsidRPr="00E74FB6">
        <w:rPr>
          <w:rFonts w:ascii="Times New Roman" w:hAnsi="Times New Roman"/>
          <w:b/>
          <w:bCs/>
          <w:sz w:val="20"/>
          <w:lang w:val="en-GB"/>
        </w:rPr>
        <w:t>Proposal</w:t>
      </w:r>
      <w:r>
        <w:rPr>
          <w:rFonts w:ascii="Times New Roman" w:hAnsi="Times New Roman"/>
          <w:b/>
          <w:bCs/>
          <w:sz w:val="20"/>
          <w:lang w:val="en-GB"/>
        </w:rPr>
        <w:t xml:space="preserve"> 1</w:t>
      </w:r>
      <w:r w:rsidRPr="00E74FB6">
        <w:rPr>
          <w:rFonts w:ascii="Times New Roman" w:hAnsi="Times New Roman"/>
          <w:b/>
          <w:bCs/>
          <w:sz w:val="20"/>
          <w:lang w:val="en-GB"/>
        </w:rPr>
        <w:t xml:space="preserve">: </w:t>
      </w:r>
      <w:r>
        <w:rPr>
          <w:rFonts w:ascii="Times New Roman" w:hAnsi="Times New Roman"/>
          <w:b/>
          <w:bCs/>
          <w:sz w:val="20"/>
          <w:lang w:val="en-GB"/>
        </w:rPr>
        <w:t>C</w:t>
      </w:r>
      <w:r w:rsidRPr="00E74FB6">
        <w:rPr>
          <w:rFonts w:ascii="Times New Roman" w:hAnsi="Times New Roman"/>
          <w:b/>
          <w:bCs/>
          <w:sz w:val="20"/>
          <w:lang w:val="en-GB"/>
        </w:rPr>
        <w:t xml:space="preserve">hange the presence of </w:t>
      </w:r>
      <w:r w:rsidR="00BD5AEE" w:rsidRPr="002678D8">
        <w:rPr>
          <w:rFonts w:ascii="Times New Roman" w:hAnsi="Times New Roman"/>
          <w:b/>
          <w:bCs/>
          <w:i/>
          <w:iCs/>
          <w:sz w:val="20"/>
          <w:lang w:val="en-GB"/>
        </w:rPr>
        <w:t xml:space="preserve">Cell </w:t>
      </w:r>
      <w:proofErr w:type="gramStart"/>
      <w:r w:rsidR="00BD5AEE" w:rsidRPr="002678D8">
        <w:rPr>
          <w:rFonts w:ascii="Times New Roman" w:hAnsi="Times New Roman"/>
          <w:b/>
          <w:bCs/>
          <w:i/>
          <w:iCs/>
          <w:sz w:val="20"/>
          <w:lang w:val="en-GB"/>
        </w:rPr>
        <w:t>To</w:t>
      </w:r>
      <w:proofErr w:type="gramEnd"/>
      <w:r w:rsidR="00BD5AEE" w:rsidRPr="002678D8">
        <w:rPr>
          <w:rFonts w:ascii="Times New Roman" w:hAnsi="Times New Roman"/>
          <w:b/>
          <w:bCs/>
          <w:i/>
          <w:iCs/>
          <w:sz w:val="20"/>
          <w:lang w:val="en-GB"/>
        </w:rPr>
        <w:t xml:space="preserve"> Report List for Data Collection</w:t>
      </w:r>
      <w:r w:rsidR="00BD5AEE">
        <w:rPr>
          <w:rFonts w:ascii="Times New Roman" w:hAnsi="Times New Roman"/>
          <w:b/>
          <w:bCs/>
          <w:sz w:val="20"/>
          <w:lang w:val="en-GB"/>
        </w:rPr>
        <w:t xml:space="preserve"> IE,</w:t>
      </w:r>
      <w:r w:rsidR="00BD5AEE" w:rsidRPr="00E74FB6">
        <w:rPr>
          <w:rFonts w:ascii="Times New Roman" w:hAnsi="Times New Roman"/>
          <w:b/>
          <w:bCs/>
          <w:sz w:val="20"/>
          <w:lang w:val="en-GB"/>
        </w:rPr>
        <w:t xml:space="preserve"> </w:t>
      </w:r>
      <w:r w:rsidRPr="00E74FB6">
        <w:rPr>
          <w:rFonts w:ascii="Times New Roman" w:hAnsi="Times New Roman"/>
          <w:b/>
          <w:bCs/>
          <w:i/>
          <w:iCs/>
          <w:sz w:val="20"/>
          <w:lang w:val="en-GB"/>
        </w:rPr>
        <w:t>Requested Prediction Time</w:t>
      </w:r>
      <w:r w:rsidRPr="00E74FB6">
        <w:rPr>
          <w:rFonts w:ascii="Times New Roman" w:hAnsi="Times New Roman"/>
          <w:b/>
          <w:bCs/>
          <w:sz w:val="20"/>
          <w:lang w:val="en-GB"/>
        </w:rPr>
        <w:t xml:space="preserve"> IE, </w:t>
      </w:r>
      <w:r w:rsidRPr="00E74FB6">
        <w:rPr>
          <w:rFonts w:ascii="Times New Roman" w:hAnsi="Times New Roman"/>
          <w:b/>
          <w:bCs/>
          <w:i/>
          <w:iCs/>
          <w:sz w:val="20"/>
          <w:lang w:val="en-GB"/>
        </w:rPr>
        <w:t>UE Trajectory Collection Configuration</w:t>
      </w:r>
      <w:r w:rsidRPr="00E74FB6">
        <w:rPr>
          <w:rFonts w:ascii="Times New Roman" w:hAnsi="Times New Roman"/>
          <w:b/>
          <w:bCs/>
          <w:sz w:val="20"/>
          <w:lang w:val="en-GB"/>
        </w:rPr>
        <w:t xml:space="preserve"> IE and </w:t>
      </w:r>
      <w:r w:rsidRPr="00E74FB6">
        <w:rPr>
          <w:rFonts w:ascii="Times New Roman" w:hAnsi="Times New Roman"/>
          <w:b/>
          <w:bCs/>
          <w:i/>
          <w:iCs/>
          <w:sz w:val="20"/>
          <w:lang w:val="en-GB"/>
        </w:rPr>
        <w:t>UE Performance Collection Configuration</w:t>
      </w:r>
      <w:r w:rsidRPr="00E74FB6">
        <w:rPr>
          <w:rFonts w:ascii="Times New Roman" w:hAnsi="Times New Roman"/>
          <w:b/>
          <w:bCs/>
          <w:sz w:val="20"/>
          <w:lang w:val="en-GB"/>
        </w:rPr>
        <w:t xml:space="preserve"> IE from Optional to Conditional.</w:t>
      </w:r>
    </w:p>
    <w:p w14:paraId="3B828A7F" w14:textId="77777777" w:rsidR="00E51217" w:rsidRDefault="00E51217" w:rsidP="00E51217">
      <w:pPr>
        <w:pStyle w:val="00BodyText"/>
        <w:spacing w:after="0"/>
        <w:jc w:val="both"/>
        <w:rPr>
          <w:rFonts w:ascii="Times New Roman" w:hAnsi="Times New Roman"/>
          <w:b/>
          <w:bCs/>
          <w:sz w:val="20"/>
          <w:lang w:val="en-GB"/>
        </w:rPr>
      </w:pPr>
    </w:p>
    <w:p w14:paraId="1A08088D" w14:textId="5B96E60A" w:rsidR="00E51217" w:rsidRPr="00E74FB6" w:rsidRDefault="00E51217" w:rsidP="00E51217">
      <w:pPr>
        <w:pStyle w:val="00BodyText"/>
        <w:spacing w:after="0"/>
        <w:jc w:val="both"/>
        <w:rPr>
          <w:rFonts w:ascii="Times New Roman" w:hAnsi="Times New Roman"/>
          <w:b/>
          <w:bCs/>
          <w:sz w:val="20"/>
          <w:lang w:val="en-GB"/>
        </w:rPr>
      </w:pPr>
      <w:r>
        <w:rPr>
          <w:rFonts w:ascii="Times New Roman" w:hAnsi="Times New Roman"/>
          <w:b/>
          <w:bCs/>
          <w:sz w:val="20"/>
          <w:lang w:val="en-GB"/>
        </w:rPr>
        <w:t>Proposal 2: RAN3 to discuss and select one solution between Solution</w:t>
      </w:r>
      <w:r w:rsidR="00BD5AEE" w:rsidRPr="00BD5AEE">
        <w:rPr>
          <w:rFonts w:ascii="Times New Roman" w:hAnsi="Times New Roman"/>
          <w:b/>
          <w:bCs/>
          <w:sz w:val="20"/>
          <w:lang w:val="en-GB"/>
        </w:rPr>
        <w:t xml:space="preserve"> </w:t>
      </w:r>
      <w:r w:rsidR="00BD5AEE">
        <w:rPr>
          <w:rFonts w:ascii="Times New Roman" w:hAnsi="Times New Roman"/>
          <w:b/>
          <w:bCs/>
          <w:sz w:val="20"/>
          <w:lang w:val="en-GB"/>
        </w:rPr>
        <w:t xml:space="preserve">A and Solution B for the conditional presence of </w:t>
      </w:r>
      <w:r w:rsidR="00BD5AEE" w:rsidRPr="002678D8">
        <w:rPr>
          <w:rFonts w:ascii="Times New Roman" w:hAnsi="Times New Roman"/>
          <w:b/>
          <w:bCs/>
          <w:i/>
          <w:iCs/>
          <w:sz w:val="20"/>
          <w:lang w:val="en-GB"/>
        </w:rPr>
        <w:t xml:space="preserve">Cell </w:t>
      </w:r>
      <w:proofErr w:type="gramStart"/>
      <w:r w:rsidR="00BD5AEE" w:rsidRPr="002678D8">
        <w:rPr>
          <w:rFonts w:ascii="Times New Roman" w:hAnsi="Times New Roman"/>
          <w:b/>
          <w:bCs/>
          <w:i/>
          <w:iCs/>
          <w:sz w:val="20"/>
          <w:lang w:val="en-GB"/>
        </w:rPr>
        <w:t>To</w:t>
      </w:r>
      <w:proofErr w:type="gramEnd"/>
      <w:r w:rsidR="00BD5AEE" w:rsidRPr="002678D8">
        <w:rPr>
          <w:rFonts w:ascii="Times New Roman" w:hAnsi="Times New Roman"/>
          <w:b/>
          <w:bCs/>
          <w:i/>
          <w:iCs/>
          <w:sz w:val="20"/>
          <w:lang w:val="en-GB"/>
        </w:rPr>
        <w:t xml:space="preserve"> Report List for Data Collection</w:t>
      </w:r>
      <w:r w:rsidR="00BD5AEE">
        <w:rPr>
          <w:rFonts w:ascii="Times New Roman" w:hAnsi="Times New Roman"/>
          <w:b/>
          <w:bCs/>
          <w:sz w:val="20"/>
          <w:lang w:val="en-GB"/>
        </w:rPr>
        <w:t xml:space="preserve"> IE and</w:t>
      </w:r>
      <w:r w:rsidR="00BD5AEE" w:rsidRPr="00E74FB6">
        <w:rPr>
          <w:rFonts w:ascii="Times New Roman" w:hAnsi="Times New Roman"/>
          <w:b/>
          <w:bCs/>
          <w:sz w:val="20"/>
          <w:lang w:val="en-GB"/>
        </w:rPr>
        <w:t xml:space="preserve"> </w:t>
      </w:r>
      <w:r w:rsidR="00BD5AEE" w:rsidRPr="00E74FB6">
        <w:rPr>
          <w:rFonts w:ascii="Times New Roman" w:hAnsi="Times New Roman"/>
          <w:b/>
          <w:bCs/>
          <w:i/>
          <w:iCs/>
          <w:sz w:val="20"/>
          <w:lang w:val="en-GB"/>
        </w:rPr>
        <w:t>Requested Prediction Time</w:t>
      </w:r>
      <w:r w:rsidR="00BD5AEE" w:rsidRPr="00E74FB6">
        <w:rPr>
          <w:rFonts w:ascii="Times New Roman" w:hAnsi="Times New Roman"/>
          <w:b/>
          <w:bCs/>
          <w:sz w:val="20"/>
          <w:lang w:val="en-GB"/>
        </w:rPr>
        <w:t xml:space="preserve"> IE</w:t>
      </w:r>
      <w:r>
        <w:rPr>
          <w:rFonts w:ascii="Times New Roman" w:hAnsi="Times New Roman"/>
          <w:b/>
          <w:bCs/>
          <w:sz w:val="20"/>
          <w:lang w:val="en-GB"/>
        </w:rPr>
        <w:t>.</w:t>
      </w:r>
    </w:p>
    <w:p w14:paraId="507A5AC3" w14:textId="77777777" w:rsidR="001576E0" w:rsidRDefault="001576E0" w:rsidP="007964C4">
      <w:pPr>
        <w:pStyle w:val="00BodyText"/>
        <w:spacing w:after="0"/>
        <w:jc w:val="both"/>
        <w:rPr>
          <w:rFonts w:ascii="Times New Roman" w:hAnsi="Times New Roman"/>
          <w:b/>
          <w:bCs/>
          <w:sz w:val="20"/>
          <w:lang w:val="en-GB"/>
        </w:rPr>
      </w:pPr>
    </w:p>
    <w:p w14:paraId="77DFD051" w14:textId="25283092" w:rsidR="00A21447" w:rsidRPr="00135B6D" w:rsidRDefault="001576E0" w:rsidP="00135B6D">
      <w:pPr>
        <w:pStyle w:val="00BodyText"/>
        <w:spacing w:after="0"/>
        <w:jc w:val="both"/>
        <w:rPr>
          <w:rFonts w:ascii="Times New Roman" w:hAnsi="Times New Roman"/>
          <w:sz w:val="20"/>
          <w:lang w:val="en-GB"/>
        </w:rPr>
      </w:pPr>
      <w:r w:rsidRPr="001576E0">
        <w:rPr>
          <w:rFonts w:ascii="Times New Roman" w:hAnsi="Times New Roman"/>
          <w:sz w:val="20"/>
          <w:lang w:val="en-GB"/>
        </w:rPr>
        <w:t xml:space="preserve">We </w:t>
      </w:r>
      <w:r w:rsidR="00E51217">
        <w:rPr>
          <w:rFonts w:ascii="Times New Roman" w:hAnsi="Times New Roman"/>
          <w:sz w:val="20"/>
          <w:lang w:val="en-GB"/>
        </w:rPr>
        <w:t xml:space="preserve">also </w:t>
      </w:r>
      <w:r w:rsidRPr="001576E0">
        <w:rPr>
          <w:rFonts w:ascii="Times New Roman" w:hAnsi="Times New Roman"/>
          <w:sz w:val="20"/>
          <w:lang w:val="en-GB"/>
        </w:rPr>
        <w:t xml:space="preserve">provide </w:t>
      </w:r>
      <w:r w:rsidR="002678D8">
        <w:rPr>
          <w:rFonts w:ascii="Times New Roman" w:hAnsi="Times New Roman"/>
          <w:sz w:val="20"/>
          <w:lang w:val="en-GB"/>
        </w:rPr>
        <w:t xml:space="preserve">a set of </w:t>
      </w:r>
      <w:r>
        <w:rPr>
          <w:rFonts w:ascii="Times New Roman" w:hAnsi="Times New Roman"/>
          <w:sz w:val="20"/>
          <w:lang w:val="en-GB"/>
        </w:rPr>
        <w:t xml:space="preserve">CRs that reflect our proposals in </w:t>
      </w:r>
      <w:r w:rsidRPr="003516AF">
        <w:rPr>
          <w:rFonts w:ascii="Times New Roman" w:hAnsi="Times New Roman"/>
          <w:sz w:val="20"/>
          <w:lang w:val="en-GB"/>
        </w:rPr>
        <w:t>R3-25</w:t>
      </w:r>
      <w:r w:rsidR="003516AF" w:rsidRPr="003516AF">
        <w:rPr>
          <w:rFonts w:ascii="Times New Roman" w:hAnsi="Times New Roman"/>
          <w:sz w:val="20"/>
          <w:lang w:val="en-GB"/>
        </w:rPr>
        <w:t>1987,</w:t>
      </w:r>
      <w:r w:rsidRPr="003516AF">
        <w:rPr>
          <w:rFonts w:ascii="Times New Roman" w:hAnsi="Times New Roman"/>
          <w:sz w:val="20"/>
          <w:lang w:val="en-GB"/>
        </w:rPr>
        <w:t xml:space="preserve"> </w:t>
      </w:r>
      <w:r w:rsidR="003516AF" w:rsidRPr="003516AF">
        <w:rPr>
          <w:rFonts w:ascii="Times New Roman" w:hAnsi="Times New Roman"/>
          <w:sz w:val="20"/>
          <w:lang w:val="en-GB"/>
        </w:rPr>
        <w:t>R3-25198</w:t>
      </w:r>
      <w:r w:rsidR="003516AF" w:rsidRPr="003516AF">
        <w:rPr>
          <w:rFonts w:ascii="Times New Roman" w:hAnsi="Times New Roman"/>
          <w:sz w:val="20"/>
          <w:lang w:val="en-GB"/>
        </w:rPr>
        <w:t>8</w:t>
      </w:r>
      <w:r w:rsidR="00E74FB6" w:rsidRPr="003516AF">
        <w:rPr>
          <w:rFonts w:ascii="Times New Roman" w:hAnsi="Times New Roman"/>
          <w:sz w:val="20"/>
          <w:lang w:val="en-GB"/>
        </w:rPr>
        <w:t xml:space="preserve"> and </w:t>
      </w:r>
      <w:r w:rsidR="003516AF" w:rsidRPr="003516AF">
        <w:rPr>
          <w:rFonts w:ascii="Times New Roman" w:hAnsi="Times New Roman"/>
          <w:sz w:val="20"/>
          <w:lang w:val="en-GB"/>
        </w:rPr>
        <w:t>R3-252076</w:t>
      </w:r>
      <w:r>
        <w:rPr>
          <w:rFonts w:ascii="Times New Roman" w:hAnsi="Times New Roman"/>
          <w:sz w:val="20"/>
          <w:lang w:val="en-GB"/>
        </w:rPr>
        <w:t>.</w:t>
      </w:r>
    </w:p>
    <w:sectPr w:rsidR="00A21447" w:rsidRPr="00135B6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90B5F" w14:textId="77777777" w:rsidR="00797FB5" w:rsidRDefault="00797FB5">
      <w:r>
        <w:separator/>
      </w:r>
    </w:p>
  </w:endnote>
  <w:endnote w:type="continuationSeparator" w:id="0">
    <w:p w14:paraId="02AE8CDC" w14:textId="77777777" w:rsidR="00797FB5" w:rsidRDefault="00797FB5">
      <w:r>
        <w:continuationSeparator/>
      </w:r>
    </w:p>
  </w:endnote>
  <w:endnote w:type="continuationNotice" w:id="1">
    <w:p w14:paraId="2B808822" w14:textId="77777777" w:rsidR="00797FB5" w:rsidRDefault="00797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C469A" w14:textId="77777777" w:rsidR="00797FB5" w:rsidRDefault="00797FB5">
      <w:r>
        <w:separator/>
      </w:r>
    </w:p>
  </w:footnote>
  <w:footnote w:type="continuationSeparator" w:id="0">
    <w:p w14:paraId="2407BE4A" w14:textId="77777777" w:rsidR="00797FB5" w:rsidRDefault="00797FB5">
      <w:r>
        <w:continuationSeparator/>
      </w:r>
    </w:p>
  </w:footnote>
  <w:footnote w:type="continuationNotice" w:id="1">
    <w:p w14:paraId="3DF86C63" w14:textId="77777777" w:rsidR="00797FB5" w:rsidRDefault="00797F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A1058"/>
    <w:multiLevelType w:val="hybridMultilevel"/>
    <w:tmpl w:val="78C8FBA2"/>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3" w15:restartNumberingAfterBreak="0">
    <w:nsid w:val="08903BA2"/>
    <w:multiLevelType w:val="hybridMultilevel"/>
    <w:tmpl w:val="DA546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7"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D61D7A"/>
    <w:multiLevelType w:val="hybridMultilevel"/>
    <w:tmpl w:val="EDD82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41A"/>
    <w:multiLevelType w:val="hybridMultilevel"/>
    <w:tmpl w:val="110A2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12"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4A4F02"/>
    <w:multiLevelType w:val="hybridMultilevel"/>
    <w:tmpl w:val="857ED9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C11DD9"/>
    <w:multiLevelType w:val="hybridMultilevel"/>
    <w:tmpl w:val="AEC2F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CB51154"/>
    <w:multiLevelType w:val="hybridMultilevel"/>
    <w:tmpl w:val="9F76EF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435566"/>
    <w:multiLevelType w:val="hybridMultilevel"/>
    <w:tmpl w:val="0832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67574C1"/>
    <w:multiLevelType w:val="hybridMultilevel"/>
    <w:tmpl w:val="C3981FB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6DD694B"/>
    <w:multiLevelType w:val="hybridMultilevel"/>
    <w:tmpl w:val="485A2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D02673"/>
    <w:multiLevelType w:val="hybridMultilevel"/>
    <w:tmpl w:val="79C63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34"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num w:numId="1" w16cid:durableId="294272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410095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499663">
    <w:abstractNumId w:val="1"/>
  </w:num>
  <w:num w:numId="4" w16cid:durableId="191653423">
    <w:abstractNumId w:val="15"/>
  </w:num>
  <w:num w:numId="5" w16cid:durableId="271744399">
    <w:abstractNumId w:val="31"/>
  </w:num>
  <w:num w:numId="6" w16cid:durableId="520894193">
    <w:abstractNumId w:val="11"/>
  </w:num>
  <w:num w:numId="7" w16cid:durableId="1034235090">
    <w:abstractNumId w:val="27"/>
  </w:num>
  <w:num w:numId="8" w16cid:durableId="871383615">
    <w:abstractNumId w:val="6"/>
  </w:num>
  <w:num w:numId="9" w16cid:durableId="658777142">
    <w:abstractNumId w:val="4"/>
  </w:num>
  <w:num w:numId="10" w16cid:durableId="1180582768">
    <w:abstractNumId w:val="33"/>
  </w:num>
  <w:num w:numId="11" w16cid:durableId="118257355">
    <w:abstractNumId w:val="22"/>
  </w:num>
  <w:num w:numId="12" w16cid:durableId="1464301483">
    <w:abstractNumId w:val="21"/>
  </w:num>
  <w:num w:numId="13" w16cid:durableId="899513107">
    <w:abstractNumId w:val="7"/>
  </w:num>
  <w:num w:numId="14" w16cid:durableId="234585572">
    <w:abstractNumId w:val="34"/>
  </w:num>
  <w:num w:numId="15" w16cid:durableId="1623489085">
    <w:abstractNumId w:val="16"/>
  </w:num>
  <w:num w:numId="16" w16cid:durableId="1954900572">
    <w:abstractNumId w:val="23"/>
  </w:num>
  <w:num w:numId="17" w16cid:durableId="69083684">
    <w:abstractNumId w:val="8"/>
  </w:num>
  <w:num w:numId="18" w16cid:durableId="850799050">
    <w:abstractNumId w:val="14"/>
  </w:num>
  <w:num w:numId="19" w16cid:durableId="1566526620">
    <w:abstractNumId w:val="5"/>
  </w:num>
  <w:num w:numId="20" w16cid:durableId="778522560">
    <w:abstractNumId w:val="32"/>
  </w:num>
  <w:num w:numId="21" w16cid:durableId="152333125">
    <w:abstractNumId w:val="19"/>
  </w:num>
  <w:num w:numId="22" w16cid:durableId="500706391">
    <w:abstractNumId w:val="17"/>
  </w:num>
  <w:num w:numId="23" w16cid:durableId="1340157310">
    <w:abstractNumId w:val="12"/>
  </w:num>
  <w:num w:numId="24" w16cid:durableId="1203522816">
    <w:abstractNumId w:val="26"/>
  </w:num>
  <w:num w:numId="25" w16cid:durableId="233704410">
    <w:abstractNumId w:val="24"/>
  </w:num>
  <w:num w:numId="26" w16cid:durableId="140736792">
    <w:abstractNumId w:val="20"/>
  </w:num>
  <w:num w:numId="27" w16cid:durableId="357005053">
    <w:abstractNumId w:val="10"/>
  </w:num>
  <w:num w:numId="28" w16cid:durableId="1871189540">
    <w:abstractNumId w:val="13"/>
  </w:num>
  <w:num w:numId="29" w16cid:durableId="1756591853">
    <w:abstractNumId w:val="18"/>
  </w:num>
  <w:num w:numId="30" w16cid:durableId="1611817358">
    <w:abstractNumId w:val="28"/>
  </w:num>
  <w:num w:numId="31" w16cid:durableId="728308176">
    <w:abstractNumId w:val="29"/>
  </w:num>
  <w:num w:numId="32" w16cid:durableId="1678381759">
    <w:abstractNumId w:val="30"/>
  </w:num>
  <w:num w:numId="33" w16cid:durableId="2010599129">
    <w:abstractNumId w:val="3"/>
  </w:num>
  <w:num w:numId="34" w16cid:durableId="1717043845">
    <w:abstractNumId w:val="25"/>
  </w:num>
  <w:num w:numId="35" w16cid:durableId="1648589203">
    <w:abstractNumId w:val="9"/>
  </w:num>
  <w:num w:numId="36" w16cid:durableId="1166940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34CD"/>
    <w:rsid w:val="00004322"/>
    <w:rsid w:val="00004D16"/>
    <w:rsid w:val="00005347"/>
    <w:rsid w:val="000061B4"/>
    <w:rsid w:val="00011A64"/>
    <w:rsid w:val="00012AF8"/>
    <w:rsid w:val="00017123"/>
    <w:rsid w:val="00017BB2"/>
    <w:rsid w:val="000221AA"/>
    <w:rsid w:val="000225EA"/>
    <w:rsid w:val="00024635"/>
    <w:rsid w:val="00027FB1"/>
    <w:rsid w:val="00030291"/>
    <w:rsid w:val="00030DA5"/>
    <w:rsid w:val="00032EE2"/>
    <w:rsid w:val="00033397"/>
    <w:rsid w:val="000342C7"/>
    <w:rsid w:val="00036A06"/>
    <w:rsid w:val="00040095"/>
    <w:rsid w:val="0004120F"/>
    <w:rsid w:val="00047E7D"/>
    <w:rsid w:val="00055327"/>
    <w:rsid w:val="0005563E"/>
    <w:rsid w:val="00055760"/>
    <w:rsid w:val="00057777"/>
    <w:rsid w:val="00057864"/>
    <w:rsid w:val="00057AD3"/>
    <w:rsid w:val="00057C2A"/>
    <w:rsid w:val="00060D39"/>
    <w:rsid w:val="0006188C"/>
    <w:rsid w:val="00065B77"/>
    <w:rsid w:val="00066AE7"/>
    <w:rsid w:val="00080512"/>
    <w:rsid w:val="00083F0D"/>
    <w:rsid w:val="00084002"/>
    <w:rsid w:val="00085A0B"/>
    <w:rsid w:val="00092312"/>
    <w:rsid w:val="000A065A"/>
    <w:rsid w:val="000A3911"/>
    <w:rsid w:val="000A3EB3"/>
    <w:rsid w:val="000A3EBF"/>
    <w:rsid w:val="000A63AB"/>
    <w:rsid w:val="000B63EE"/>
    <w:rsid w:val="000B7BCF"/>
    <w:rsid w:val="000C23DE"/>
    <w:rsid w:val="000C24A4"/>
    <w:rsid w:val="000C2F70"/>
    <w:rsid w:val="000C3CBB"/>
    <w:rsid w:val="000C4CF7"/>
    <w:rsid w:val="000C556D"/>
    <w:rsid w:val="000D29DB"/>
    <w:rsid w:val="000D376D"/>
    <w:rsid w:val="000D4DE6"/>
    <w:rsid w:val="000D58AB"/>
    <w:rsid w:val="000E2E7D"/>
    <w:rsid w:val="000E64F5"/>
    <w:rsid w:val="000E7FAF"/>
    <w:rsid w:val="000F5111"/>
    <w:rsid w:val="000F61EC"/>
    <w:rsid w:val="00102835"/>
    <w:rsid w:val="00102E9E"/>
    <w:rsid w:val="001075B7"/>
    <w:rsid w:val="00120C59"/>
    <w:rsid w:val="00121DBE"/>
    <w:rsid w:val="001256E3"/>
    <w:rsid w:val="00135061"/>
    <w:rsid w:val="00135B6D"/>
    <w:rsid w:val="001370F2"/>
    <w:rsid w:val="00141A3D"/>
    <w:rsid w:val="00143D33"/>
    <w:rsid w:val="00144EE1"/>
    <w:rsid w:val="0014613E"/>
    <w:rsid w:val="00147643"/>
    <w:rsid w:val="001549DD"/>
    <w:rsid w:val="001550D6"/>
    <w:rsid w:val="001576E0"/>
    <w:rsid w:val="00157AA5"/>
    <w:rsid w:val="00166B1A"/>
    <w:rsid w:val="0017035B"/>
    <w:rsid w:val="0017573D"/>
    <w:rsid w:val="00176159"/>
    <w:rsid w:val="00177D17"/>
    <w:rsid w:val="00180291"/>
    <w:rsid w:val="00185902"/>
    <w:rsid w:val="00191D2F"/>
    <w:rsid w:val="00194CD0"/>
    <w:rsid w:val="0019562C"/>
    <w:rsid w:val="00196EEA"/>
    <w:rsid w:val="001A0E4B"/>
    <w:rsid w:val="001A4A66"/>
    <w:rsid w:val="001B0158"/>
    <w:rsid w:val="001B08B3"/>
    <w:rsid w:val="001B265E"/>
    <w:rsid w:val="001B7208"/>
    <w:rsid w:val="001C09E9"/>
    <w:rsid w:val="001C4281"/>
    <w:rsid w:val="001C4D10"/>
    <w:rsid w:val="001D0D3F"/>
    <w:rsid w:val="001D1388"/>
    <w:rsid w:val="001E39D1"/>
    <w:rsid w:val="001E5C8D"/>
    <w:rsid w:val="001F168B"/>
    <w:rsid w:val="001F3A0E"/>
    <w:rsid w:val="001F70B7"/>
    <w:rsid w:val="00200F4A"/>
    <w:rsid w:val="002010C4"/>
    <w:rsid w:val="00203F84"/>
    <w:rsid w:val="002042D8"/>
    <w:rsid w:val="00204301"/>
    <w:rsid w:val="002068A3"/>
    <w:rsid w:val="002069F2"/>
    <w:rsid w:val="002129C5"/>
    <w:rsid w:val="00212D28"/>
    <w:rsid w:val="00215CCC"/>
    <w:rsid w:val="00225F6D"/>
    <w:rsid w:val="0022606D"/>
    <w:rsid w:val="002305DD"/>
    <w:rsid w:val="00236D73"/>
    <w:rsid w:val="00240680"/>
    <w:rsid w:val="00241500"/>
    <w:rsid w:val="00242C2A"/>
    <w:rsid w:val="00243BC7"/>
    <w:rsid w:val="00250740"/>
    <w:rsid w:val="0025397F"/>
    <w:rsid w:val="00253FC3"/>
    <w:rsid w:val="002553C2"/>
    <w:rsid w:val="002623FC"/>
    <w:rsid w:val="00262EDB"/>
    <w:rsid w:val="00264608"/>
    <w:rsid w:val="00266885"/>
    <w:rsid w:val="002678D8"/>
    <w:rsid w:val="0027145C"/>
    <w:rsid w:val="00272D3F"/>
    <w:rsid w:val="002747EC"/>
    <w:rsid w:val="002855BF"/>
    <w:rsid w:val="0028583D"/>
    <w:rsid w:val="00285C3F"/>
    <w:rsid w:val="00286641"/>
    <w:rsid w:val="00286FC6"/>
    <w:rsid w:val="00287826"/>
    <w:rsid w:val="00292074"/>
    <w:rsid w:val="00294AFE"/>
    <w:rsid w:val="002953B2"/>
    <w:rsid w:val="002A72B3"/>
    <w:rsid w:val="002B105C"/>
    <w:rsid w:val="002B1092"/>
    <w:rsid w:val="002C2A71"/>
    <w:rsid w:val="002C301E"/>
    <w:rsid w:val="002C48EE"/>
    <w:rsid w:val="002C4912"/>
    <w:rsid w:val="002C4E0A"/>
    <w:rsid w:val="002D4013"/>
    <w:rsid w:val="002D624F"/>
    <w:rsid w:val="002E1692"/>
    <w:rsid w:val="002E4099"/>
    <w:rsid w:val="002F0805"/>
    <w:rsid w:val="002F0D22"/>
    <w:rsid w:val="002F19C9"/>
    <w:rsid w:val="00303D18"/>
    <w:rsid w:val="00304CE4"/>
    <w:rsid w:val="003070A7"/>
    <w:rsid w:val="00307184"/>
    <w:rsid w:val="00314840"/>
    <w:rsid w:val="00314AE5"/>
    <w:rsid w:val="00316420"/>
    <w:rsid w:val="003172DC"/>
    <w:rsid w:val="00326069"/>
    <w:rsid w:val="00332B58"/>
    <w:rsid w:val="00333D26"/>
    <w:rsid w:val="0033499E"/>
    <w:rsid w:val="00341284"/>
    <w:rsid w:val="00341E0A"/>
    <w:rsid w:val="00344E96"/>
    <w:rsid w:val="003454FC"/>
    <w:rsid w:val="00347E9E"/>
    <w:rsid w:val="003516AF"/>
    <w:rsid w:val="0035214D"/>
    <w:rsid w:val="003527FD"/>
    <w:rsid w:val="00352D2F"/>
    <w:rsid w:val="003532B5"/>
    <w:rsid w:val="0035462D"/>
    <w:rsid w:val="0035590C"/>
    <w:rsid w:val="003563DB"/>
    <w:rsid w:val="00356B62"/>
    <w:rsid w:val="00363177"/>
    <w:rsid w:val="003702F7"/>
    <w:rsid w:val="00370A91"/>
    <w:rsid w:val="00370D5E"/>
    <w:rsid w:val="00373146"/>
    <w:rsid w:val="00380C9E"/>
    <w:rsid w:val="00382033"/>
    <w:rsid w:val="00385C53"/>
    <w:rsid w:val="00386BB5"/>
    <w:rsid w:val="00395682"/>
    <w:rsid w:val="00397D21"/>
    <w:rsid w:val="003A02B2"/>
    <w:rsid w:val="003A308C"/>
    <w:rsid w:val="003A326E"/>
    <w:rsid w:val="003A3DA5"/>
    <w:rsid w:val="003B030F"/>
    <w:rsid w:val="003B042A"/>
    <w:rsid w:val="003B3FB3"/>
    <w:rsid w:val="003C03A5"/>
    <w:rsid w:val="003C4E37"/>
    <w:rsid w:val="003C69F7"/>
    <w:rsid w:val="003D3DC8"/>
    <w:rsid w:val="003E1194"/>
    <w:rsid w:val="003E16BE"/>
    <w:rsid w:val="003E6AD7"/>
    <w:rsid w:val="003E7223"/>
    <w:rsid w:val="003F0A6F"/>
    <w:rsid w:val="00401855"/>
    <w:rsid w:val="0040301B"/>
    <w:rsid w:val="00405692"/>
    <w:rsid w:val="00406DB2"/>
    <w:rsid w:val="004128E3"/>
    <w:rsid w:val="004170EA"/>
    <w:rsid w:val="0041766C"/>
    <w:rsid w:val="00417A40"/>
    <w:rsid w:val="00445BFB"/>
    <w:rsid w:val="004512B5"/>
    <w:rsid w:val="00454434"/>
    <w:rsid w:val="004549E2"/>
    <w:rsid w:val="004621A3"/>
    <w:rsid w:val="0046234C"/>
    <w:rsid w:val="00464695"/>
    <w:rsid w:val="0047039B"/>
    <w:rsid w:val="004709B2"/>
    <w:rsid w:val="00475FA8"/>
    <w:rsid w:val="00476DD9"/>
    <w:rsid w:val="00480BC6"/>
    <w:rsid w:val="004812B6"/>
    <w:rsid w:val="00481816"/>
    <w:rsid w:val="004868E3"/>
    <w:rsid w:val="00492C07"/>
    <w:rsid w:val="00492F3D"/>
    <w:rsid w:val="004955CF"/>
    <w:rsid w:val="004A1DE8"/>
    <w:rsid w:val="004B269A"/>
    <w:rsid w:val="004C0366"/>
    <w:rsid w:val="004C0D04"/>
    <w:rsid w:val="004C5539"/>
    <w:rsid w:val="004C7BC3"/>
    <w:rsid w:val="004D2496"/>
    <w:rsid w:val="004D3578"/>
    <w:rsid w:val="004D380D"/>
    <w:rsid w:val="004D3F58"/>
    <w:rsid w:val="004D52F9"/>
    <w:rsid w:val="004D5E47"/>
    <w:rsid w:val="004E213A"/>
    <w:rsid w:val="004E21FC"/>
    <w:rsid w:val="004E5955"/>
    <w:rsid w:val="004E5AA0"/>
    <w:rsid w:val="004E689C"/>
    <w:rsid w:val="004F27B2"/>
    <w:rsid w:val="004F3499"/>
    <w:rsid w:val="004F4335"/>
    <w:rsid w:val="004F46BD"/>
    <w:rsid w:val="005003BE"/>
    <w:rsid w:val="00501EB7"/>
    <w:rsid w:val="00503171"/>
    <w:rsid w:val="00507AA1"/>
    <w:rsid w:val="005135CD"/>
    <w:rsid w:val="00515006"/>
    <w:rsid w:val="0051501B"/>
    <w:rsid w:val="005153FE"/>
    <w:rsid w:val="00516778"/>
    <w:rsid w:val="005240A4"/>
    <w:rsid w:val="00525FE9"/>
    <w:rsid w:val="00531C12"/>
    <w:rsid w:val="00533BE7"/>
    <w:rsid w:val="00534DA0"/>
    <w:rsid w:val="005364DC"/>
    <w:rsid w:val="00540B31"/>
    <w:rsid w:val="00541D7A"/>
    <w:rsid w:val="00542B05"/>
    <w:rsid w:val="00543077"/>
    <w:rsid w:val="0054390B"/>
    <w:rsid w:val="00543E6C"/>
    <w:rsid w:val="00544635"/>
    <w:rsid w:val="00544949"/>
    <w:rsid w:val="00552A83"/>
    <w:rsid w:val="00553DB5"/>
    <w:rsid w:val="00553F96"/>
    <w:rsid w:val="005617CD"/>
    <w:rsid w:val="005620A7"/>
    <w:rsid w:val="005647E7"/>
    <w:rsid w:val="00565087"/>
    <w:rsid w:val="0056573F"/>
    <w:rsid w:val="00565BE9"/>
    <w:rsid w:val="00571CE2"/>
    <w:rsid w:val="00577BF6"/>
    <w:rsid w:val="005805D3"/>
    <w:rsid w:val="00587759"/>
    <w:rsid w:val="0059193E"/>
    <w:rsid w:val="0059216B"/>
    <w:rsid w:val="005A27D5"/>
    <w:rsid w:val="005A4971"/>
    <w:rsid w:val="005B1232"/>
    <w:rsid w:val="005B2EEF"/>
    <w:rsid w:val="005B424D"/>
    <w:rsid w:val="005B50A5"/>
    <w:rsid w:val="005C21B9"/>
    <w:rsid w:val="005C43CD"/>
    <w:rsid w:val="005C5D8A"/>
    <w:rsid w:val="005D06AF"/>
    <w:rsid w:val="005D2D5C"/>
    <w:rsid w:val="005D3E11"/>
    <w:rsid w:val="005D4274"/>
    <w:rsid w:val="005D6C57"/>
    <w:rsid w:val="005E2530"/>
    <w:rsid w:val="005E33D2"/>
    <w:rsid w:val="005E399D"/>
    <w:rsid w:val="005E78FB"/>
    <w:rsid w:val="005F4097"/>
    <w:rsid w:val="00600E34"/>
    <w:rsid w:val="00603D1E"/>
    <w:rsid w:val="00604CD4"/>
    <w:rsid w:val="00605E3E"/>
    <w:rsid w:val="00606DA9"/>
    <w:rsid w:val="00607B17"/>
    <w:rsid w:val="0061046D"/>
    <w:rsid w:val="00611566"/>
    <w:rsid w:val="00611D47"/>
    <w:rsid w:val="00617F14"/>
    <w:rsid w:val="00621E8A"/>
    <w:rsid w:val="00636233"/>
    <w:rsid w:val="00641A42"/>
    <w:rsid w:val="006454FB"/>
    <w:rsid w:val="00650D03"/>
    <w:rsid w:val="006524DE"/>
    <w:rsid w:val="00656E1E"/>
    <w:rsid w:val="006604E4"/>
    <w:rsid w:val="0067073A"/>
    <w:rsid w:val="00671A98"/>
    <w:rsid w:val="00675871"/>
    <w:rsid w:val="0068542E"/>
    <w:rsid w:val="006862BC"/>
    <w:rsid w:val="00687703"/>
    <w:rsid w:val="00692D28"/>
    <w:rsid w:val="00695A4C"/>
    <w:rsid w:val="00696735"/>
    <w:rsid w:val="00697749"/>
    <w:rsid w:val="006A101E"/>
    <w:rsid w:val="006A16C1"/>
    <w:rsid w:val="006A2193"/>
    <w:rsid w:val="006A6CEE"/>
    <w:rsid w:val="006A7384"/>
    <w:rsid w:val="006B0EA6"/>
    <w:rsid w:val="006B2604"/>
    <w:rsid w:val="006B2A1C"/>
    <w:rsid w:val="006B36A5"/>
    <w:rsid w:val="006B4195"/>
    <w:rsid w:val="006C54B5"/>
    <w:rsid w:val="006D0E9C"/>
    <w:rsid w:val="006D1E24"/>
    <w:rsid w:val="006D409D"/>
    <w:rsid w:val="006E0F1C"/>
    <w:rsid w:val="006E3257"/>
    <w:rsid w:val="006E3B3F"/>
    <w:rsid w:val="006E72D7"/>
    <w:rsid w:val="006F2CA1"/>
    <w:rsid w:val="00702BDF"/>
    <w:rsid w:val="00726738"/>
    <w:rsid w:val="007267A7"/>
    <w:rsid w:val="007318F1"/>
    <w:rsid w:val="00734525"/>
    <w:rsid w:val="0073469A"/>
    <w:rsid w:val="00734A5B"/>
    <w:rsid w:val="00735AD9"/>
    <w:rsid w:val="00735F57"/>
    <w:rsid w:val="007413D2"/>
    <w:rsid w:val="00741EC5"/>
    <w:rsid w:val="00742A3B"/>
    <w:rsid w:val="00743525"/>
    <w:rsid w:val="00744E4E"/>
    <w:rsid w:val="00744E76"/>
    <w:rsid w:val="00746259"/>
    <w:rsid w:val="00747622"/>
    <w:rsid w:val="007476DB"/>
    <w:rsid w:val="00747C33"/>
    <w:rsid w:val="0075000A"/>
    <w:rsid w:val="0075565E"/>
    <w:rsid w:val="00757D40"/>
    <w:rsid w:val="00761E96"/>
    <w:rsid w:val="00762C13"/>
    <w:rsid w:val="0076341B"/>
    <w:rsid w:val="00765A81"/>
    <w:rsid w:val="00766DB5"/>
    <w:rsid w:val="00774846"/>
    <w:rsid w:val="007753E1"/>
    <w:rsid w:val="0077616D"/>
    <w:rsid w:val="007815E2"/>
    <w:rsid w:val="00781F0F"/>
    <w:rsid w:val="00782170"/>
    <w:rsid w:val="0078727C"/>
    <w:rsid w:val="0079415C"/>
    <w:rsid w:val="00794D81"/>
    <w:rsid w:val="007964C4"/>
    <w:rsid w:val="00797D4B"/>
    <w:rsid w:val="00797FB5"/>
    <w:rsid w:val="007A232F"/>
    <w:rsid w:val="007A4941"/>
    <w:rsid w:val="007B25E7"/>
    <w:rsid w:val="007C095F"/>
    <w:rsid w:val="007C1636"/>
    <w:rsid w:val="007C1847"/>
    <w:rsid w:val="007D1E95"/>
    <w:rsid w:val="007D29C4"/>
    <w:rsid w:val="007D3B84"/>
    <w:rsid w:val="007D5902"/>
    <w:rsid w:val="007E08D9"/>
    <w:rsid w:val="007E2D1C"/>
    <w:rsid w:val="007F2676"/>
    <w:rsid w:val="007F51F1"/>
    <w:rsid w:val="007F5B41"/>
    <w:rsid w:val="00801D66"/>
    <w:rsid w:val="00802106"/>
    <w:rsid w:val="008028A4"/>
    <w:rsid w:val="00803CC2"/>
    <w:rsid w:val="00805E5A"/>
    <w:rsid w:val="00806067"/>
    <w:rsid w:val="00806520"/>
    <w:rsid w:val="0081092A"/>
    <w:rsid w:val="00814D6C"/>
    <w:rsid w:val="00823CCF"/>
    <w:rsid w:val="008249FC"/>
    <w:rsid w:val="00826023"/>
    <w:rsid w:val="00830106"/>
    <w:rsid w:val="00833EE6"/>
    <w:rsid w:val="00834C5E"/>
    <w:rsid w:val="00840916"/>
    <w:rsid w:val="00842261"/>
    <w:rsid w:val="00851611"/>
    <w:rsid w:val="00852F7C"/>
    <w:rsid w:val="00853568"/>
    <w:rsid w:val="00853EDD"/>
    <w:rsid w:val="008576BF"/>
    <w:rsid w:val="008604EE"/>
    <w:rsid w:val="0086131D"/>
    <w:rsid w:val="00863929"/>
    <w:rsid w:val="00867C09"/>
    <w:rsid w:val="00870854"/>
    <w:rsid w:val="00872284"/>
    <w:rsid w:val="00872FA4"/>
    <w:rsid w:val="0087352F"/>
    <w:rsid w:val="0087401D"/>
    <w:rsid w:val="008763E9"/>
    <w:rsid w:val="008768CA"/>
    <w:rsid w:val="00880559"/>
    <w:rsid w:val="008840E9"/>
    <w:rsid w:val="008872C2"/>
    <w:rsid w:val="00894B69"/>
    <w:rsid w:val="00897488"/>
    <w:rsid w:val="008A7987"/>
    <w:rsid w:val="008B0328"/>
    <w:rsid w:val="008B28E5"/>
    <w:rsid w:val="008C20A3"/>
    <w:rsid w:val="008C2835"/>
    <w:rsid w:val="008C41AF"/>
    <w:rsid w:val="008C484F"/>
    <w:rsid w:val="008C490B"/>
    <w:rsid w:val="008D229E"/>
    <w:rsid w:val="008D40C5"/>
    <w:rsid w:val="008E0B99"/>
    <w:rsid w:val="008E2859"/>
    <w:rsid w:val="008E2D3B"/>
    <w:rsid w:val="008E485B"/>
    <w:rsid w:val="008F2DAA"/>
    <w:rsid w:val="008F4091"/>
    <w:rsid w:val="0090271F"/>
    <w:rsid w:val="009035DA"/>
    <w:rsid w:val="00903D8C"/>
    <w:rsid w:val="00903EB9"/>
    <w:rsid w:val="00913D4D"/>
    <w:rsid w:val="00921644"/>
    <w:rsid w:val="00925076"/>
    <w:rsid w:val="00925513"/>
    <w:rsid w:val="00933148"/>
    <w:rsid w:val="009343D0"/>
    <w:rsid w:val="00941088"/>
    <w:rsid w:val="009411AB"/>
    <w:rsid w:val="0094221D"/>
    <w:rsid w:val="00942EC2"/>
    <w:rsid w:val="0094366D"/>
    <w:rsid w:val="00946FAF"/>
    <w:rsid w:val="0094712E"/>
    <w:rsid w:val="00954BCB"/>
    <w:rsid w:val="009563AD"/>
    <w:rsid w:val="00961B32"/>
    <w:rsid w:val="00961C2F"/>
    <w:rsid w:val="00971683"/>
    <w:rsid w:val="00972FD7"/>
    <w:rsid w:val="00974BB0"/>
    <w:rsid w:val="009816AD"/>
    <w:rsid w:val="00990008"/>
    <w:rsid w:val="009922E5"/>
    <w:rsid w:val="009A4296"/>
    <w:rsid w:val="009A5209"/>
    <w:rsid w:val="009A6E4F"/>
    <w:rsid w:val="009B013A"/>
    <w:rsid w:val="009B4002"/>
    <w:rsid w:val="009C09EB"/>
    <w:rsid w:val="009C1A34"/>
    <w:rsid w:val="009C1FE2"/>
    <w:rsid w:val="009C4D5C"/>
    <w:rsid w:val="009C553F"/>
    <w:rsid w:val="009C60BB"/>
    <w:rsid w:val="009D0A28"/>
    <w:rsid w:val="009D22B5"/>
    <w:rsid w:val="009D44C3"/>
    <w:rsid w:val="009D60FB"/>
    <w:rsid w:val="009E618D"/>
    <w:rsid w:val="009F0FD9"/>
    <w:rsid w:val="009F3B54"/>
    <w:rsid w:val="009F601F"/>
    <w:rsid w:val="009F7E6E"/>
    <w:rsid w:val="00A010BD"/>
    <w:rsid w:val="00A10F02"/>
    <w:rsid w:val="00A205A9"/>
    <w:rsid w:val="00A21447"/>
    <w:rsid w:val="00A2206D"/>
    <w:rsid w:val="00A26C81"/>
    <w:rsid w:val="00A32CD0"/>
    <w:rsid w:val="00A42CF7"/>
    <w:rsid w:val="00A533A2"/>
    <w:rsid w:val="00A53724"/>
    <w:rsid w:val="00A559F6"/>
    <w:rsid w:val="00A5612A"/>
    <w:rsid w:val="00A63F06"/>
    <w:rsid w:val="00A710BA"/>
    <w:rsid w:val="00A74166"/>
    <w:rsid w:val="00A756D0"/>
    <w:rsid w:val="00A75A14"/>
    <w:rsid w:val="00A75A9E"/>
    <w:rsid w:val="00A814E6"/>
    <w:rsid w:val="00A82346"/>
    <w:rsid w:val="00A82A8B"/>
    <w:rsid w:val="00A8361A"/>
    <w:rsid w:val="00A83FAB"/>
    <w:rsid w:val="00A90612"/>
    <w:rsid w:val="00A925F1"/>
    <w:rsid w:val="00A94343"/>
    <w:rsid w:val="00A9671C"/>
    <w:rsid w:val="00AA74CB"/>
    <w:rsid w:val="00AB3391"/>
    <w:rsid w:val="00AB6AAB"/>
    <w:rsid w:val="00AB6D72"/>
    <w:rsid w:val="00AC253C"/>
    <w:rsid w:val="00AC38EF"/>
    <w:rsid w:val="00AC4A53"/>
    <w:rsid w:val="00AC66D6"/>
    <w:rsid w:val="00AC66E4"/>
    <w:rsid w:val="00AC68C5"/>
    <w:rsid w:val="00AD0338"/>
    <w:rsid w:val="00AD26E7"/>
    <w:rsid w:val="00AD4BCF"/>
    <w:rsid w:val="00AE23DF"/>
    <w:rsid w:val="00AF11A1"/>
    <w:rsid w:val="00AF2BEF"/>
    <w:rsid w:val="00AF3B25"/>
    <w:rsid w:val="00AF3EEE"/>
    <w:rsid w:val="00AF4A8E"/>
    <w:rsid w:val="00AF6CC5"/>
    <w:rsid w:val="00AF78D5"/>
    <w:rsid w:val="00B005D8"/>
    <w:rsid w:val="00B01903"/>
    <w:rsid w:val="00B0454F"/>
    <w:rsid w:val="00B10154"/>
    <w:rsid w:val="00B1063A"/>
    <w:rsid w:val="00B13488"/>
    <w:rsid w:val="00B14C90"/>
    <w:rsid w:val="00B15449"/>
    <w:rsid w:val="00B15DE9"/>
    <w:rsid w:val="00B21241"/>
    <w:rsid w:val="00B31562"/>
    <w:rsid w:val="00B325E7"/>
    <w:rsid w:val="00B327AF"/>
    <w:rsid w:val="00B3439E"/>
    <w:rsid w:val="00B477C9"/>
    <w:rsid w:val="00B63260"/>
    <w:rsid w:val="00B64622"/>
    <w:rsid w:val="00B66B54"/>
    <w:rsid w:val="00B71A64"/>
    <w:rsid w:val="00B73164"/>
    <w:rsid w:val="00B746AA"/>
    <w:rsid w:val="00B76B4F"/>
    <w:rsid w:val="00B82C4C"/>
    <w:rsid w:val="00B873BA"/>
    <w:rsid w:val="00B91738"/>
    <w:rsid w:val="00B93496"/>
    <w:rsid w:val="00B9781E"/>
    <w:rsid w:val="00BB388D"/>
    <w:rsid w:val="00BB58C2"/>
    <w:rsid w:val="00BB6310"/>
    <w:rsid w:val="00BB6AE0"/>
    <w:rsid w:val="00BB7104"/>
    <w:rsid w:val="00BB71B8"/>
    <w:rsid w:val="00BB78CF"/>
    <w:rsid w:val="00BC2DC7"/>
    <w:rsid w:val="00BC4C85"/>
    <w:rsid w:val="00BD0EFF"/>
    <w:rsid w:val="00BD25DD"/>
    <w:rsid w:val="00BD31CA"/>
    <w:rsid w:val="00BD38DD"/>
    <w:rsid w:val="00BD4D74"/>
    <w:rsid w:val="00BD513A"/>
    <w:rsid w:val="00BD5AEE"/>
    <w:rsid w:val="00BD64E4"/>
    <w:rsid w:val="00BD6CFD"/>
    <w:rsid w:val="00BD7C84"/>
    <w:rsid w:val="00BE12E5"/>
    <w:rsid w:val="00BF0B28"/>
    <w:rsid w:val="00BF79F1"/>
    <w:rsid w:val="00C03035"/>
    <w:rsid w:val="00C103E9"/>
    <w:rsid w:val="00C219C3"/>
    <w:rsid w:val="00C22E44"/>
    <w:rsid w:val="00C24329"/>
    <w:rsid w:val="00C275BC"/>
    <w:rsid w:val="00C33079"/>
    <w:rsid w:val="00C34C13"/>
    <w:rsid w:val="00C365F1"/>
    <w:rsid w:val="00C40A8F"/>
    <w:rsid w:val="00C43B31"/>
    <w:rsid w:val="00C47051"/>
    <w:rsid w:val="00C50536"/>
    <w:rsid w:val="00C55E78"/>
    <w:rsid w:val="00C55EB7"/>
    <w:rsid w:val="00C56270"/>
    <w:rsid w:val="00C64DE1"/>
    <w:rsid w:val="00C753BF"/>
    <w:rsid w:val="00C80CA0"/>
    <w:rsid w:val="00C815E9"/>
    <w:rsid w:val="00C84ED9"/>
    <w:rsid w:val="00C86798"/>
    <w:rsid w:val="00C870EB"/>
    <w:rsid w:val="00C91385"/>
    <w:rsid w:val="00CA3D0C"/>
    <w:rsid w:val="00CA3E2E"/>
    <w:rsid w:val="00CA4776"/>
    <w:rsid w:val="00CB0A1D"/>
    <w:rsid w:val="00CB65C4"/>
    <w:rsid w:val="00CB6651"/>
    <w:rsid w:val="00CB6887"/>
    <w:rsid w:val="00CC375C"/>
    <w:rsid w:val="00CD19DA"/>
    <w:rsid w:val="00CD2F66"/>
    <w:rsid w:val="00CD320E"/>
    <w:rsid w:val="00CD3B71"/>
    <w:rsid w:val="00CD4C7B"/>
    <w:rsid w:val="00CD50FE"/>
    <w:rsid w:val="00CE5771"/>
    <w:rsid w:val="00CE7505"/>
    <w:rsid w:val="00CF7424"/>
    <w:rsid w:val="00D00EDF"/>
    <w:rsid w:val="00D0168E"/>
    <w:rsid w:val="00D03447"/>
    <w:rsid w:val="00D07226"/>
    <w:rsid w:val="00D11329"/>
    <w:rsid w:val="00D156DD"/>
    <w:rsid w:val="00D1751C"/>
    <w:rsid w:val="00D20CAC"/>
    <w:rsid w:val="00D22038"/>
    <w:rsid w:val="00D227B5"/>
    <w:rsid w:val="00D354F5"/>
    <w:rsid w:val="00D44B03"/>
    <w:rsid w:val="00D45717"/>
    <w:rsid w:val="00D5162A"/>
    <w:rsid w:val="00D6195D"/>
    <w:rsid w:val="00D738D6"/>
    <w:rsid w:val="00D76145"/>
    <w:rsid w:val="00D76A54"/>
    <w:rsid w:val="00D80795"/>
    <w:rsid w:val="00D81D78"/>
    <w:rsid w:val="00D8385B"/>
    <w:rsid w:val="00D86323"/>
    <w:rsid w:val="00D86AB5"/>
    <w:rsid w:val="00D87E00"/>
    <w:rsid w:val="00D87E03"/>
    <w:rsid w:val="00D908B4"/>
    <w:rsid w:val="00D9134D"/>
    <w:rsid w:val="00D95538"/>
    <w:rsid w:val="00D958C5"/>
    <w:rsid w:val="00D97CD9"/>
    <w:rsid w:val="00DA2825"/>
    <w:rsid w:val="00DA58E4"/>
    <w:rsid w:val="00DA7A03"/>
    <w:rsid w:val="00DB1818"/>
    <w:rsid w:val="00DB397B"/>
    <w:rsid w:val="00DC14B4"/>
    <w:rsid w:val="00DC309B"/>
    <w:rsid w:val="00DC4DA2"/>
    <w:rsid w:val="00DD0F40"/>
    <w:rsid w:val="00DD4441"/>
    <w:rsid w:val="00DD4EE5"/>
    <w:rsid w:val="00DE1406"/>
    <w:rsid w:val="00DE23F4"/>
    <w:rsid w:val="00DE30AD"/>
    <w:rsid w:val="00DE418D"/>
    <w:rsid w:val="00DE4710"/>
    <w:rsid w:val="00E04305"/>
    <w:rsid w:val="00E07838"/>
    <w:rsid w:val="00E1236C"/>
    <w:rsid w:val="00E261F1"/>
    <w:rsid w:val="00E2744B"/>
    <w:rsid w:val="00E340BC"/>
    <w:rsid w:val="00E40CBC"/>
    <w:rsid w:val="00E421E8"/>
    <w:rsid w:val="00E43203"/>
    <w:rsid w:val="00E50785"/>
    <w:rsid w:val="00E51217"/>
    <w:rsid w:val="00E51F8B"/>
    <w:rsid w:val="00E54F5C"/>
    <w:rsid w:val="00E62835"/>
    <w:rsid w:val="00E6566C"/>
    <w:rsid w:val="00E65A27"/>
    <w:rsid w:val="00E71353"/>
    <w:rsid w:val="00E74FB6"/>
    <w:rsid w:val="00E77645"/>
    <w:rsid w:val="00E83AEA"/>
    <w:rsid w:val="00E83DA5"/>
    <w:rsid w:val="00E852FF"/>
    <w:rsid w:val="00E86708"/>
    <w:rsid w:val="00E90ABE"/>
    <w:rsid w:val="00E914D2"/>
    <w:rsid w:val="00E91ADA"/>
    <w:rsid w:val="00E9779A"/>
    <w:rsid w:val="00EA1617"/>
    <w:rsid w:val="00EA1D56"/>
    <w:rsid w:val="00EA22F8"/>
    <w:rsid w:val="00EA32D2"/>
    <w:rsid w:val="00EA7B2C"/>
    <w:rsid w:val="00EB36EF"/>
    <w:rsid w:val="00EB58B0"/>
    <w:rsid w:val="00EC3F24"/>
    <w:rsid w:val="00EC4A25"/>
    <w:rsid w:val="00EC572D"/>
    <w:rsid w:val="00EC7D21"/>
    <w:rsid w:val="00ED096C"/>
    <w:rsid w:val="00ED6597"/>
    <w:rsid w:val="00EE0A1E"/>
    <w:rsid w:val="00EE0EE2"/>
    <w:rsid w:val="00EE5650"/>
    <w:rsid w:val="00EE7117"/>
    <w:rsid w:val="00EF197D"/>
    <w:rsid w:val="00EF648D"/>
    <w:rsid w:val="00F025A2"/>
    <w:rsid w:val="00F04ADB"/>
    <w:rsid w:val="00F1677B"/>
    <w:rsid w:val="00F2026E"/>
    <w:rsid w:val="00F2210A"/>
    <w:rsid w:val="00F2336F"/>
    <w:rsid w:val="00F23381"/>
    <w:rsid w:val="00F30614"/>
    <w:rsid w:val="00F307DC"/>
    <w:rsid w:val="00F31C94"/>
    <w:rsid w:val="00F35DC5"/>
    <w:rsid w:val="00F37743"/>
    <w:rsid w:val="00F43D50"/>
    <w:rsid w:val="00F5250E"/>
    <w:rsid w:val="00F53AAA"/>
    <w:rsid w:val="00F54A3D"/>
    <w:rsid w:val="00F653B8"/>
    <w:rsid w:val="00F73DA8"/>
    <w:rsid w:val="00F76F8F"/>
    <w:rsid w:val="00F86694"/>
    <w:rsid w:val="00F90316"/>
    <w:rsid w:val="00FA1266"/>
    <w:rsid w:val="00FA6A28"/>
    <w:rsid w:val="00FA714D"/>
    <w:rsid w:val="00FA7AB0"/>
    <w:rsid w:val="00FB00F6"/>
    <w:rsid w:val="00FB2BEA"/>
    <w:rsid w:val="00FC1192"/>
    <w:rsid w:val="00FC1C6B"/>
    <w:rsid w:val="00FC2462"/>
    <w:rsid w:val="00FC53BF"/>
    <w:rsid w:val="00FC6713"/>
    <w:rsid w:val="00FD3FED"/>
    <w:rsid w:val="00FE00D0"/>
    <w:rsid w:val="00FE06A0"/>
    <w:rsid w:val="00FE1B7D"/>
    <w:rsid w:val="00FE2421"/>
    <w:rsid w:val="00FE637A"/>
    <w:rsid w:val="00FF0032"/>
    <w:rsid w:val="00FF4BAA"/>
    <w:rsid w:val="00FF7BCD"/>
    <w:rsid w:val="00FF7E4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72F1C1D9-946E-4F1B-B2D5-9B96B1656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759"/>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rsid w:val="00B325E7"/>
    <w:rPr>
      <w:sz w:val="16"/>
      <w:szCs w:val="16"/>
    </w:rPr>
  </w:style>
  <w:style w:type="paragraph" w:styleId="CommentText">
    <w:name w:val="annotation text"/>
    <w:basedOn w:val="Normal"/>
    <w:link w:val="CommentTextChar"/>
    <w:rsid w:val="00B325E7"/>
  </w:style>
  <w:style w:type="character" w:customStyle="1" w:styleId="CommentTextChar">
    <w:name w:val="Comment Text Char"/>
    <w:link w:val="CommentText"/>
    <w:rsid w:val="00B325E7"/>
    <w:rPr>
      <w:lang w:val="en-GB"/>
    </w:rPr>
  </w:style>
  <w:style w:type="paragraph" w:styleId="CommentSubject">
    <w:name w:val="annotation subject"/>
    <w:basedOn w:val="CommentText"/>
    <w:next w:val="CommentText"/>
    <w:link w:val="CommentSubjectChar"/>
    <w:rsid w:val="00B325E7"/>
    <w:rPr>
      <w:b/>
      <w:bCs/>
    </w:rPr>
  </w:style>
  <w:style w:type="character" w:customStyle="1" w:styleId="CommentSubjectChar">
    <w:name w:val="Comment Subject Char"/>
    <w:link w:val="CommentSubjec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character" w:customStyle="1" w:styleId="Heading2Char">
    <w:name w:val="Heading 2 Char"/>
    <w:link w:val="Heading2"/>
    <w:rsid w:val="00B0454F"/>
    <w:rPr>
      <w:rFonts w:ascii="Arial" w:hAnsi="Arial"/>
      <w:sz w:val="32"/>
      <w:lang w:val="en-GB"/>
    </w:rPr>
  </w:style>
  <w:style w:type="character" w:customStyle="1" w:styleId="normaltextrun">
    <w:name w:val="normaltextrun"/>
    <w:basedOn w:val="DefaultParagraphFont"/>
    <w:rsid w:val="002C48EE"/>
  </w:style>
  <w:style w:type="paragraph" w:styleId="Revision">
    <w:name w:val="Revision"/>
    <w:hidden/>
    <w:uiPriority w:val="99"/>
    <w:semiHidden/>
    <w:rsid w:val="0031484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80236">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535625805">
      <w:bodyDiv w:val="1"/>
      <w:marLeft w:val="0"/>
      <w:marRight w:val="0"/>
      <w:marTop w:val="0"/>
      <w:marBottom w:val="0"/>
      <w:divBdr>
        <w:top w:val="none" w:sz="0" w:space="0" w:color="auto"/>
        <w:left w:val="none" w:sz="0" w:space="0" w:color="auto"/>
        <w:bottom w:val="none" w:sz="0" w:space="0" w:color="auto"/>
        <w:right w:val="none" w:sz="0" w:space="0" w:color="auto"/>
      </w:divBdr>
    </w:div>
    <w:div w:id="773280362">
      <w:bodyDiv w:val="1"/>
      <w:marLeft w:val="0"/>
      <w:marRight w:val="0"/>
      <w:marTop w:val="0"/>
      <w:marBottom w:val="0"/>
      <w:divBdr>
        <w:top w:val="none" w:sz="0" w:space="0" w:color="auto"/>
        <w:left w:val="none" w:sz="0" w:space="0" w:color="auto"/>
        <w:bottom w:val="none" w:sz="0" w:space="0" w:color="auto"/>
        <w:right w:val="none" w:sz="0" w:space="0" w:color="auto"/>
      </w:divBdr>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1118451537">
      <w:bodyDiv w:val="1"/>
      <w:marLeft w:val="0"/>
      <w:marRight w:val="0"/>
      <w:marTop w:val="0"/>
      <w:marBottom w:val="0"/>
      <w:divBdr>
        <w:top w:val="none" w:sz="0" w:space="0" w:color="auto"/>
        <w:left w:val="none" w:sz="0" w:space="0" w:color="auto"/>
        <w:bottom w:val="none" w:sz="0" w:space="0" w:color="auto"/>
        <w:right w:val="none" w:sz="0" w:space="0" w:color="auto"/>
      </w:divBdr>
    </w:div>
    <w:div w:id="1149129149">
      <w:bodyDiv w:val="1"/>
      <w:marLeft w:val="0"/>
      <w:marRight w:val="0"/>
      <w:marTop w:val="0"/>
      <w:marBottom w:val="0"/>
      <w:divBdr>
        <w:top w:val="none" w:sz="0" w:space="0" w:color="auto"/>
        <w:left w:val="none" w:sz="0" w:space="0" w:color="auto"/>
        <w:bottom w:val="none" w:sz="0" w:space="0" w:color="auto"/>
        <w:right w:val="none" w:sz="0" w:space="0" w:color="auto"/>
      </w:divBdr>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94602581">
      <w:bodyDiv w:val="1"/>
      <w:marLeft w:val="0"/>
      <w:marRight w:val="0"/>
      <w:marTop w:val="0"/>
      <w:marBottom w:val="0"/>
      <w:divBdr>
        <w:top w:val="none" w:sz="0" w:space="0" w:color="auto"/>
        <w:left w:val="none" w:sz="0" w:space="0" w:color="auto"/>
        <w:bottom w:val="none" w:sz="0" w:space="0" w:color="auto"/>
        <w:right w:val="none" w:sz="0" w:space="0" w:color="auto"/>
      </w:divBdr>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202500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1625</TotalTime>
  <Pages>5</Pages>
  <Words>1215</Words>
  <Characters>6931</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8130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279</cp:revision>
  <dcterms:created xsi:type="dcterms:W3CDTF">2024-09-11T13:47:00Z</dcterms:created>
  <dcterms:modified xsi:type="dcterms:W3CDTF">2025-03-27T23:18:00Z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1742577132</vt:lpwstr>
  </property>
</Properties>
</file>